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3B30B" w14:textId="1B143D59" w:rsidR="00EA52FA" w:rsidRDefault="00BA2198" w:rsidP="4BF34A88">
      <w:pPr>
        <w:jc w:val="center"/>
        <w:rPr>
          <w:rFonts w:ascii="Avenir Next LT Pro" w:hAnsi="Avenir Next LT Pro"/>
          <w:b/>
          <w:bCs/>
          <w:sz w:val="44"/>
          <w:szCs w:val="44"/>
        </w:rPr>
      </w:pPr>
      <w:r>
        <w:rPr>
          <w:rFonts w:ascii="Avenir Next LT Pro" w:hAnsi="Avenir Next LT Pro"/>
          <w:b/>
          <w:bCs/>
          <w:sz w:val="44"/>
          <w:szCs w:val="44"/>
        </w:rPr>
        <w:t xml:space="preserve">Governance </w:t>
      </w:r>
      <w:r w:rsidR="00921E3B">
        <w:rPr>
          <w:rFonts w:ascii="Avenir Next LT Pro" w:hAnsi="Avenir Next LT Pro"/>
          <w:b/>
          <w:bCs/>
          <w:sz w:val="44"/>
          <w:szCs w:val="44"/>
        </w:rPr>
        <w:t>Secretary</w:t>
      </w:r>
      <w:r w:rsidR="006A17DA">
        <w:rPr>
          <w:rFonts w:ascii="Avenir Next LT Pro" w:hAnsi="Avenir Next LT Pro"/>
          <w:b/>
          <w:bCs/>
          <w:sz w:val="44"/>
          <w:szCs w:val="44"/>
        </w:rPr>
        <w:t xml:space="preserve"> </w:t>
      </w:r>
    </w:p>
    <w:p w14:paraId="7AF53393" w14:textId="11ECE52D" w:rsidR="00C92972" w:rsidRPr="00316A60" w:rsidRDefault="00C92972" w:rsidP="00316A60">
      <w:pPr>
        <w:jc w:val="center"/>
        <w:rPr>
          <w:rFonts w:ascii="Avenir Next LT Pro" w:hAnsi="Avenir Next LT Pro"/>
          <w:color w:val="FF0000"/>
          <w:sz w:val="20"/>
          <w:szCs w:val="20"/>
        </w:rPr>
      </w:pPr>
    </w:p>
    <w:tbl>
      <w:tblPr>
        <w:tblW w:w="1363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37"/>
      </w:tblGrid>
      <w:tr w:rsidR="00BF1028" w:rsidRPr="00BF1028" w14:paraId="1E6ACE65" w14:textId="77777777" w:rsidTr="00A306AE">
        <w:trPr>
          <w:cantSplit/>
          <w:trHeight w:val="381"/>
        </w:trPr>
        <w:tc>
          <w:tcPr>
            <w:tcW w:w="13637" w:type="dxa"/>
          </w:tcPr>
          <w:p w14:paraId="2BC89580" w14:textId="77777777" w:rsidR="007B5D5B" w:rsidRPr="00BF1028" w:rsidRDefault="00C92972" w:rsidP="007B5D5B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BF1028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 xml:space="preserve">Job purpose: </w:t>
            </w:r>
          </w:p>
          <w:p w14:paraId="6FB20F5C" w14:textId="55026256" w:rsidR="007915ED" w:rsidRPr="00BF1028" w:rsidRDefault="2DB642AC" w:rsidP="00DA23E5">
            <w:pPr>
              <w:pStyle w:val="ListParagraph"/>
              <w:numPr>
                <w:ilvl w:val="0"/>
                <w:numId w:val="1"/>
              </w:numPr>
              <w:rPr>
                <w:rFonts w:ascii="Avenir Next LT Pro" w:hAnsi="Avenir Next LT Pro" w:cs="Arial"/>
                <w:sz w:val="22"/>
                <w:szCs w:val="22"/>
              </w:rPr>
            </w:pPr>
            <w:r w:rsidRPr="00BF1028">
              <w:rPr>
                <w:rFonts w:ascii="Avenir Next LT Pro" w:hAnsi="Avenir Next LT Pro" w:cs="Arial"/>
                <w:sz w:val="22"/>
                <w:szCs w:val="22"/>
              </w:rPr>
              <w:t>E</w:t>
            </w:r>
            <w:r w:rsidR="2049FCA9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nsure the efficient and effective operation of </w:t>
            </w:r>
            <w:r w:rsidR="1664265B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the </w:t>
            </w:r>
            <w:r w:rsidR="2049FCA9" w:rsidRPr="00BF1028">
              <w:rPr>
                <w:rFonts w:ascii="Avenir Next LT Pro" w:hAnsi="Avenir Next LT Pro" w:cs="Arial"/>
                <w:sz w:val="22"/>
                <w:szCs w:val="22"/>
              </w:rPr>
              <w:t>internal governance team</w:t>
            </w:r>
            <w:r w:rsidR="25F442B8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 and governance </w:t>
            </w:r>
            <w:r w:rsidR="00BF1028" w:rsidRPr="00BF1028">
              <w:rPr>
                <w:rFonts w:ascii="Avenir Next LT Pro" w:hAnsi="Avenir Next LT Pro" w:cs="Arial"/>
                <w:sz w:val="22"/>
                <w:szCs w:val="22"/>
              </w:rPr>
              <w:t>processes.</w:t>
            </w:r>
            <w:r w:rsidR="2049FCA9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</w:p>
          <w:p w14:paraId="6E01908A" w14:textId="017D3B96" w:rsidR="007915ED" w:rsidRPr="00BF1028" w:rsidRDefault="35EB1663" w:rsidP="00DA23E5">
            <w:pPr>
              <w:pStyle w:val="ListParagraph"/>
              <w:numPr>
                <w:ilvl w:val="0"/>
                <w:numId w:val="1"/>
              </w:numPr>
              <w:rPr>
                <w:rFonts w:ascii="Avenir Next LT Pro" w:hAnsi="Avenir Next LT Pro" w:cs="Arial"/>
                <w:sz w:val="22"/>
                <w:szCs w:val="22"/>
              </w:rPr>
            </w:pPr>
            <w:r w:rsidRPr="00BF1028">
              <w:rPr>
                <w:rFonts w:ascii="Avenir Next LT Pro" w:hAnsi="Avenir Next LT Pro" w:cs="Arial"/>
                <w:sz w:val="22"/>
                <w:szCs w:val="22"/>
              </w:rPr>
              <w:t xml:space="preserve">Ensure </w:t>
            </w:r>
            <w:r w:rsidR="2049FCA9" w:rsidRPr="00BF1028">
              <w:rPr>
                <w:rFonts w:ascii="Avenir Next LT Pro" w:hAnsi="Avenir Next LT Pro" w:cs="Arial"/>
                <w:sz w:val="22"/>
                <w:szCs w:val="22"/>
              </w:rPr>
              <w:t>c</w:t>
            </w:r>
            <w:r w:rsidR="3BB86AEC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ompliance with the internal governance framework and </w:t>
            </w:r>
            <w:r w:rsidR="00BF1028" w:rsidRPr="00BF1028">
              <w:rPr>
                <w:rFonts w:ascii="Avenir Next LT Pro" w:hAnsi="Avenir Next LT Pro" w:cs="Arial"/>
                <w:sz w:val="22"/>
                <w:szCs w:val="22"/>
              </w:rPr>
              <w:t>requirements.</w:t>
            </w:r>
            <w:r w:rsidR="3BB86AEC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</w:p>
          <w:p w14:paraId="3E8BFFDF" w14:textId="399AB6D5" w:rsidR="007915ED" w:rsidRPr="00BF1028" w:rsidRDefault="1FDC0261" w:rsidP="00DA23E5">
            <w:pPr>
              <w:pStyle w:val="ListParagraph"/>
              <w:numPr>
                <w:ilvl w:val="0"/>
                <w:numId w:val="1"/>
              </w:numPr>
              <w:rPr>
                <w:rFonts w:ascii="Avenir Next LT Pro" w:hAnsi="Avenir Next LT Pro" w:cs="Arial"/>
                <w:sz w:val="22"/>
                <w:szCs w:val="22"/>
              </w:rPr>
            </w:pPr>
            <w:r w:rsidRPr="00BF1028">
              <w:rPr>
                <w:rFonts w:ascii="Avenir Next LT Pro" w:hAnsi="Avenir Next LT Pro" w:cs="Arial"/>
                <w:sz w:val="22"/>
                <w:szCs w:val="22"/>
              </w:rPr>
              <w:t>P</w:t>
            </w:r>
            <w:r w:rsidR="739D471D" w:rsidRPr="00BF1028">
              <w:rPr>
                <w:rFonts w:ascii="Avenir Next LT Pro" w:hAnsi="Avenir Next LT Pro" w:cs="Arial"/>
                <w:sz w:val="22"/>
                <w:szCs w:val="22"/>
              </w:rPr>
              <w:t>romot</w:t>
            </w:r>
            <w:r w:rsidR="0942018A" w:rsidRPr="00BF1028">
              <w:rPr>
                <w:rFonts w:ascii="Avenir Next LT Pro" w:hAnsi="Avenir Next LT Pro" w:cs="Arial"/>
                <w:sz w:val="22"/>
                <w:szCs w:val="22"/>
              </w:rPr>
              <w:t>e</w:t>
            </w:r>
            <w:r w:rsidR="739D471D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53036534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and maintain </w:t>
            </w:r>
            <w:r w:rsidR="739D471D" w:rsidRPr="00BF1028">
              <w:rPr>
                <w:rFonts w:ascii="Avenir Next LT Pro" w:hAnsi="Avenir Next LT Pro" w:cs="Arial"/>
                <w:sz w:val="22"/>
                <w:szCs w:val="22"/>
              </w:rPr>
              <w:t>governance good practice</w:t>
            </w:r>
            <w:r w:rsidR="7AD267C2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 across the governance </w:t>
            </w:r>
            <w:r w:rsidR="00BF1028" w:rsidRPr="00BF1028">
              <w:rPr>
                <w:rFonts w:ascii="Avenir Next LT Pro" w:hAnsi="Avenir Next LT Pro" w:cs="Arial"/>
                <w:sz w:val="22"/>
                <w:szCs w:val="22"/>
              </w:rPr>
              <w:t>team.</w:t>
            </w:r>
            <w:r w:rsidR="2049FCA9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00C507BB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</w:p>
          <w:p w14:paraId="20EA163D" w14:textId="636EF58A" w:rsidR="007915ED" w:rsidRPr="00BF1028" w:rsidRDefault="00C507BB" w:rsidP="00DA23E5">
            <w:pPr>
              <w:pStyle w:val="ListParagraph"/>
              <w:numPr>
                <w:ilvl w:val="0"/>
                <w:numId w:val="1"/>
              </w:numPr>
              <w:rPr>
                <w:rFonts w:ascii="Avenir Next LT Pro" w:hAnsi="Avenir Next LT Pro" w:cs="Arial"/>
                <w:sz w:val="22"/>
                <w:szCs w:val="22"/>
              </w:rPr>
            </w:pPr>
            <w:r w:rsidRPr="00BF1028">
              <w:rPr>
                <w:rFonts w:ascii="Avenir Next LT Pro" w:hAnsi="Avenir Next LT Pro" w:cs="Arial"/>
                <w:sz w:val="22"/>
                <w:szCs w:val="22"/>
              </w:rPr>
              <w:t xml:space="preserve">Ensure strategic alignment of governance </w:t>
            </w:r>
            <w:r w:rsidR="00924CA2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support and </w:t>
            </w:r>
            <w:r w:rsidRPr="00BF1028">
              <w:rPr>
                <w:rFonts w:ascii="Avenir Next LT Pro" w:hAnsi="Avenir Next LT Pro" w:cs="Arial"/>
                <w:sz w:val="22"/>
                <w:szCs w:val="22"/>
              </w:rPr>
              <w:t>services</w:t>
            </w:r>
            <w:r w:rsidR="00DF03AB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 with key </w:t>
            </w:r>
            <w:r w:rsidR="00924CA2" w:rsidRPr="00BF1028">
              <w:rPr>
                <w:rFonts w:ascii="Avenir Next LT Pro" w:hAnsi="Avenir Next LT Pro" w:cs="Arial"/>
                <w:sz w:val="22"/>
                <w:szCs w:val="22"/>
              </w:rPr>
              <w:t>business</w:t>
            </w:r>
            <w:r w:rsidR="72349368" w:rsidRPr="00BF1028">
              <w:rPr>
                <w:rFonts w:ascii="Avenir Next LT Pro" w:hAnsi="Avenir Next LT Pro" w:cs="Arial"/>
                <w:sz w:val="22"/>
                <w:szCs w:val="22"/>
              </w:rPr>
              <w:t>, policy</w:t>
            </w:r>
            <w:r w:rsidR="00924CA2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26EA349D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and </w:t>
            </w:r>
            <w:r w:rsidR="00DF03AB" w:rsidRPr="00BF1028">
              <w:rPr>
                <w:rFonts w:ascii="Avenir Next LT Pro" w:hAnsi="Avenir Next LT Pro" w:cs="Arial"/>
                <w:sz w:val="22"/>
                <w:szCs w:val="22"/>
              </w:rPr>
              <w:t>stakeholder</w:t>
            </w:r>
            <w:r w:rsidR="00924CA2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 need</w:t>
            </w:r>
            <w:r w:rsidR="00DF03AB" w:rsidRPr="00BF1028">
              <w:rPr>
                <w:rFonts w:ascii="Avenir Next LT Pro" w:hAnsi="Avenir Next LT Pro" w:cs="Arial"/>
                <w:sz w:val="22"/>
                <w:szCs w:val="22"/>
              </w:rPr>
              <w:t>s.</w:t>
            </w:r>
          </w:p>
          <w:p w14:paraId="4BF5592C" w14:textId="77777777" w:rsidR="0021211B" w:rsidRPr="00BF1028" w:rsidRDefault="0021211B" w:rsidP="00BA2198">
            <w:pPr>
              <w:rPr>
                <w:rFonts w:ascii="Avenir Next LT Pro" w:hAnsi="Avenir Next LT Pro" w:cs="Univers (W1)"/>
                <w:sz w:val="22"/>
                <w:szCs w:val="22"/>
              </w:rPr>
            </w:pPr>
          </w:p>
        </w:tc>
      </w:tr>
    </w:tbl>
    <w:p w14:paraId="027CB144" w14:textId="77777777" w:rsidR="00C92972" w:rsidRPr="00BF1028" w:rsidRDefault="00C92972" w:rsidP="007F21A8">
      <w:pPr>
        <w:rPr>
          <w:rFonts w:ascii="Avenir Next LT Pro" w:hAnsi="Avenir Next LT Pro"/>
          <w:sz w:val="22"/>
          <w:szCs w:val="22"/>
        </w:rPr>
      </w:pPr>
    </w:p>
    <w:tbl>
      <w:tblPr>
        <w:tblW w:w="136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32"/>
        <w:gridCol w:w="532"/>
      </w:tblGrid>
      <w:tr w:rsidR="00BF1028" w:rsidRPr="00BF1028" w14:paraId="5FD7DB4F" w14:textId="77777777" w:rsidTr="277B8735">
        <w:trPr>
          <w:trHeight w:val="300"/>
        </w:trPr>
        <w:tc>
          <w:tcPr>
            <w:tcW w:w="13664" w:type="dxa"/>
            <w:gridSpan w:val="2"/>
          </w:tcPr>
          <w:p w14:paraId="04A93681" w14:textId="77777777" w:rsidR="00C92972" w:rsidRPr="00BF1028" w:rsidRDefault="00C92972" w:rsidP="0021211B">
            <w:pPr>
              <w:spacing w:before="120"/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BF1028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 xml:space="preserve">Key </w:t>
            </w:r>
            <w:r w:rsidR="0021211B" w:rsidRPr="00BF1028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responsibilities</w:t>
            </w:r>
            <w:r w:rsidR="007B5D5B" w:rsidRPr="00BF1028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:</w:t>
            </w:r>
          </w:p>
          <w:p w14:paraId="2FD4D0E7" w14:textId="5259AFCB" w:rsidR="00D4314C" w:rsidRPr="00BF1028" w:rsidRDefault="35C1AB12" w:rsidP="00D4314C">
            <w:pPr>
              <w:pStyle w:val="ListParagraph"/>
              <w:numPr>
                <w:ilvl w:val="0"/>
                <w:numId w:val="16"/>
              </w:numPr>
              <w:spacing w:before="120"/>
              <w:rPr>
                <w:rFonts w:ascii="Avenir Next LT Pro" w:hAnsi="Avenir Next LT Pro" w:cs="Arial"/>
                <w:sz w:val="22"/>
                <w:szCs w:val="22"/>
              </w:rPr>
            </w:pPr>
            <w:r w:rsidRPr="00BF1028">
              <w:rPr>
                <w:rFonts w:ascii="Avenir Next LT Pro" w:hAnsi="Avenir Next LT Pro" w:cs="Arial"/>
                <w:sz w:val="22"/>
                <w:szCs w:val="22"/>
              </w:rPr>
              <w:t xml:space="preserve">Support </w:t>
            </w:r>
            <w:r w:rsidR="19C0A85E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for </w:t>
            </w:r>
            <w:r w:rsidRPr="00BF1028">
              <w:rPr>
                <w:rFonts w:ascii="Avenir Next LT Pro" w:hAnsi="Avenir Next LT Pro" w:cs="Arial"/>
                <w:sz w:val="22"/>
                <w:szCs w:val="22"/>
              </w:rPr>
              <w:t xml:space="preserve">the Head </w:t>
            </w:r>
            <w:r w:rsidR="3DAB3AC4" w:rsidRPr="00BF1028">
              <w:rPr>
                <w:rFonts w:ascii="Avenir Next LT Pro" w:hAnsi="Avenir Next LT Pro" w:cs="Arial"/>
                <w:sz w:val="22"/>
                <w:szCs w:val="22"/>
              </w:rPr>
              <w:t>of</w:t>
            </w:r>
            <w:r w:rsidRPr="00BF1028">
              <w:rPr>
                <w:rFonts w:ascii="Avenir Next LT Pro" w:hAnsi="Avenir Next LT Pro" w:cs="Arial"/>
                <w:sz w:val="22"/>
                <w:szCs w:val="22"/>
              </w:rPr>
              <w:t xml:space="preserve"> Governance </w:t>
            </w:r>
            <w:r w:rsidR="2C3CBB5B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as a senior corporate administrator and governance professional </w:t>
            </w:r>
            <w:r w:rsidR="00BF1028" w:rsidRPr="00BF1028">
              <w:rPr>
                <w:rFonts w:ascii="Avenir Next LT Pro" w:hAnsi="Avenir Next LT Pro" w:cs="Arial"/>
                <w:sz w:val="22"/>
                <w:szCs w:val="22"/>
              </w:rPr>
              <w:t>to efficiently</w:t>
            </w:r>
            <w:r w:rsidR="057DE70F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Pr="00BF1028">
              <w:rPr>
                <w:rFonts w:ascii="Avenir Next LT Pro" w:hAnsi="Avenir Next LT Pro" w:cs="Arial"/>
                <w:sz w:val="22"/>
                <w:szCs w:val="22"/>
              </w:rPr>
              <w:t>deliver</w:t>
            </w:r>
            <w:r w:rsidR="00BF1028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00B04453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organisational </w:t>
            </w:r>
            <w:r w:rsidRPr="00BF1028">
              <w:rPr>
                <w:rFonts w:ascii="Avenir Next LT Pro" w:hAnsi="Avenir Next LT Pro" w:cs="Arial"/>
                <w:sz w:val="22"/>
                <w:szCs w:val="22"/>
              </w:rPr>
              <w:t>governance functions</w:t>
            </w:r>
            <w:r w:rsidR="6178D371" w:rsidRPr="00BF1028">
              <w:rPr>
                <w:rFonts w:ascii="Avenir Next LT Pro" w:hAnsi="Avenir Next LT Pro" w:cs="Arial"/>
                <w:sz w:val="22"/>
                <w:szCs w:val="22"/>
              </w:rPr>
              <w:t>.</w:t>
            </w:r>
          </w:p>
          <w:p w14:paraId="39D19553" w14:textId="565CCB8A" w:rsidR="00D4314C" w:rsidRPr="00BF1028" w:rsidRDefault="6178D371" w:rsidP="00D4314C">
            <w:pPr>
              <w:pStyle w:val="ListParagraph"/>
              <w:numPr>
                <w:ilvl w:val="0"/>
                <w:numId w:val="16"/>
              </w:numPr>
              <w:spacing w:before="120"/>
              <w:rPr>
                <w:rFonts w:ascii="Avenir Next LT Pro" w:hAnsi="Avenir Next LT Pro" w:cs="Arial"/>
                <w:sz w:val="22"/>
                <w:szCs w:val="22"/>
              </w:rPr>
            </w:pPr>
            <w:r w:rsidRPr="00BF1028">
              <w:rPr>
                <w:rFonts w:ascii="Avenir Next LT Pro" w:hAnsi="Avenir Next LT Pro" w:cs="Arial"/>
                <w:sz w:val="22"/>
                <w:szCs w:val="22"/>
              </w:rPr>
              <w:t xml:space="preserve">Management of </w:t>
            </w:r>
            <w:r w:rsidR="3E5FACF5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resources in </w:t>
            </w:r>
            <w:r w:rsidRPr="00BF1028">
              <w:rPr>
                <w:rFonts w:ascii="Avenir Next LT Pro" w:hAnsi="Avenir Next LT Pro" w:cs="Arial"/>
                <w:sz w:val="22"/>
                <w:szCs w:val="22"/>
              </w:rPr>
              <w:t xml:space="preserve">the governance team and team leaders to </w:t>
            </w:r>
            <w:r w:rsidR="1F687905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support </w:t>
            </w:r>
            <w:r w:rsidRPr="00BF1028">
              <w:rPr>
                <w:rFonts w:ascii="Avenir Next LT Pro" w:hAnsi="Avenir Next LT Pro" w:cs="Arial"/>
                <w:sz w:val="22"/>
                <w:szCs w:val="22"/>
              </w:rPr>
              <w:t>deliver</w:t>
            </w:r>
            <w:r w:rsidR="7AB8688C" w:rsidRPr="00BF1028">
              <w:rPr>
                <w:rFonts w:ascii="Avenir Next LT Pro" w:hAnsi="Avenir Next LT Pro" w:cs="Arial"/>
                <w:sz w:val="22"/>
                <w:szCs w:val="22"/>
              </w:rPr>
              <w:t>y</w:t>
            </w:r>
            <w:r w:rsidRPr="00BF1028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66F847C3" w:rsidRPr="00BF1028">
              <w:rPr>
                <w:rFonts w:ascii="Avenir Next LT Pro" w:hAnsi="Avenir Next LT Pro" w:cs="Arial"/>
                <w:sz w:val="22"/>
                <w:szCs w:val="22"/>
              </w:rPr>
              <w:t>of</w:t>
            </w:r>
            <w:r w:rsidRPr="00BF1028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35C1AB12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quality </w:t>
            </w:r>
            <w:r w:rsidR="20AF0220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governance planning </w:t>
            </w:r>
            <w:r w:rsidR="00BF1028" w:rsidRPr="00BF1028">
              <w:rPr>
                <w:rFonts w:ascii="Avenir Next LT Pro" w:hAnsi="Avenir Next LT Pro" w:cs="Arial"/>
                <w:sz w:val="22"/>
                <w:szCs w:val="22"/>
              </w:rPr>
              <w:t>and processes</w:t>
            </w:r>
            <w:r w:rsidR="6F16478F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 for various bodies forming part of the organisational governance framework </w:t>
            </w:r>
            <w:r w:rsidR="3546FF05" w:rsidRPr="00BF1028">
              <w:rPr>
                <w:rFonts w:ascii="Avenir Next LT Pro" w:hAnsi="Avenir Next LT Pro" w:cs="Arial"/>
                <w:sz w:val="22"/>
                <w:szCs w:val="22"/>
              </w:rPr>
              <w:t>including</w:t>
            </w:r>
            <w:r w:rsidR="7BFC9623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 the Council and Council Committees; the Board and Board Committees; specialist </w:t>
            </w:r>
            <w:r w:rsidR="1E39A8D0" w:rsidRPr="00BF1028">
              <w:rPr>
                <w:rFonts w:ascii="Avenir Next LT Pro" w:hAnsi="Avenir Next LT Pro" w:cs="Arial"/>
                <w:sz w:val="22"/>
                <w:szCs w:val="22"/>
              </w:rPr>
              <w:t>Policy Advisory Committees</w:t>
            </w:r>
            <w:r w:rsidR="2DC55EE3" w:rsidRPr="00BF1028">
              <w:rPr>
                <w:rFonts w:ascii="Avenir Next LT Pro" w:hAnsi="Avenir Next LT Pro" w:cs="Arial"/>
                <w:sz w:val="22"/>
                <w:szCs w:val="22"/>
              </w:rPr>
              <w:t>; annual and special general meetings</w:t>
            </w:r>
            <w:r w:rsidR="6B1DFB30" w:rsidRPr="00BF1028">
              <w:rPr>
                <w:rFonts w:ascii="Avenir Next LT Pro" w:hAnsi="Avenir Next LT Pro" w:cs="Arial"/>
                <w:sz w:val="22"/>
                <w:szCs w:val="22"/>
              </w:rPr>
              <w:t>.</w:t>
            </w:r>
          </w:p>
          <w:p w14:paraId="42526428" w14:textId="2F335E15" w:rsidR="00D4314C" w:rsidRPr="00BF1028" w:rsidRDefault="1E39A8D0" w:rsidP="00D4314C">
            <w:pPr>
              <w:pStyle w:val="ListParagraph"/>
              <w:numPr>
                <w:ilvl w:val="0"/>
                <w:numId w:val="16"/>
              </w:numPr>
              <w:spacing w:before="120"/>
              <w:rPr>
                <w:rFonts w:ascii="Avenir Next LT Pro" w:hAnsi="Avenir Next LT Pro" w:cs="Arial"/>
                <w:sz w:val="22"/>
                <w:szCs w:val="22"/>
              </w:rPr>
            </w:pPr>
            <w:r w:rsidRPr="00BF1028">
              <w:rPr>
                <w:rFonts w:ascii="Avenir Next LT Pro" w:hAnsi="Avenir Next LT Pro" w:cs="Arial"/>
                <w:sz w:val="22"/>
                <w:szCs w:val="22"/>
              </w:rPr>
              <w:t xml:space="preserve">Establish, maintain and oversee the </w:t>
            </w:r>
            <w:r w:rsidR="3546FF05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scheduling </w:t>
            </w:r>
            <w:r w:rsidR="3668C954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of </w:t>
            </w:r>
            <w:r w:rsidR="3546FF05" w:rsidRPr="00BF1028">
              <w:rPr>
                <w:rFonts w:ascii="Avenir Next LT Pro" w:hAnsi="Avenir Next LT Pro" w:cs="Arial"/>
                <w:sz w:val="22"/>
                <w:szCs w:val="22"/>
              </w:rPr>
              <w:t>meetings</w:t>
            </w:r>
            <w:r w:rsidR="1FA70492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 of various governance bodies during the year</w:t>
            </w:r>
            <w:r w:rsidR="4176F5BF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 and the </w:t>
            </w:r>
            <w:r w:rsidR="3546FF05" w:rsidRPr="00BF1028">
              <w:rPr>
                <w:rFonts w:ascii="Avenir Next LT Pro" w:hAnsi="Avenir Next LT Pro" w:cs="Arial"/>
                <w:sz w:val="22"/>
                <w:szCs w:val="22"/>
              </w:rPr>
              <w:t>prepar</w:t>
            </w:r>
            <w:r w:rsidR="4954B21A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ation of </w:t>
            </w:r>
            <w:r w:rsidR="3546FF05" w:rsidRPr="00BF1028">
              <w:rPr>
                <w:rFonts w:ascii="Avenir Next LT Pro" w:hAnsi="Avenir Next LT Pro" w:cs="Arial"/>
                <w:sz w:val="22"/>
                <w:szCs w:val="22"/>
              </w:rPr>
              <w:t>agendas</w:t>
            </w:r>
            <w:r w:rsidR="3F432BDA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 and briefing notes</w:t>
            </w:r>
            <w:r w:rsidR="6F615724" w:rsidRPr="00BF1028">
              <w:rPr>
                <w:rFonts w:ascii="Avenir Next LT Pro" w:hAnsi="Avenir Next LT Pro" w:cs="Arial"/>
                <w:sz w:val="22"/>
                <w:szCs w:val="22"/>
              </w:rPr>
              <w:t>;</w:t>
            </w:r>
            <w:r w:rsidR="3546FF05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055032DC" w:rsidRPr="00BF1028">
              <w:rPr>
                <w:rFonts w:ascii="Avenir Next LT Pro" w:hAnsi="Avenir Next LT Pro" w:cs="Arial"/>
                <w:sz w:val="22"/>
                <w:szCs w:val="22"/>
              </w:rPr>
              <w:t>provid</w:t>
            </w:r>
            <w:r w:rsidR="0F71D8E1" w:rsidRPr="00BF1028">
              <w:rPr>
                <w:rFonts w:ascii="Avenir Next LT Pro" w:hAnsi="Avenir Next LT Pro" w:cs="Arial"/>
                <w:sz w:val="22"/>
                <w:szCs w:val="22"/>
              </w:rPr>
              <w:t>e</w:t>
            </w:r>
            <w:r w:rsidR="055032DC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3546FF05" w:rsidRPr="00BF1028">
              <w:rPr>
                <w:rFonts w:ascii="Avenir Next LT Pro" w:hAnsi="Avenir Next LT Pro" w:cs="Arial"/>
                <w:sz w:val="22"/>
                <w:szCs w:val="22"/>
              </w:rPr>
              <w:t>guid</w:t>
            </w:r>
            <w:r w:rsidR="5658C2F5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ance </w:t>
            </w:r>
            <w:r w:rsidR="37A6852E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and consistency in the preparation of </w:t>
            </w:r>
            <w:r w:rsidR="3546FF05" w:rsidRPr="00BF1028">
              <w:rPr>
                <w:rFonts w:ascii="Avenir Next LT Pro" w:hAnsi="Avenir Next LT Pro" w:cs="Arial"/>
                <w:sz w:val="22"/>
                <w:szCs w:val="22"/>
              </w:rPr>
              <w:t>content</w:t>
            </w:r>
            <w:r w:rsidR="7433C0EF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 f</w:t>
            </w:r>
            <w:r w:rsidR="4181F6DF" w:rsidRPr="00BF1028">
              <w:rPr>
                <w:rFonts w:ascii="Avenir Next LT Pro" w:hAnsi="Avenir Next LT Pro" w:cs="Arial"/>
                <w:sz w:val="22"/>
                <w:szCs w:val="22"/>
              </w:rPr>
              <w:t>or</w:t>
            </w:r>
            <w:r w:rsidR="7433C0EF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4AD86600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meeting </w:t>
            </w:r>
            <w:r w:rsidR="7433C0EF" w:rsidRPr="00BF1028">
              <w:rPr>
                <w:rFonts w:ascii="Avenir Next LT Pro" w:hAnsi="Avenir Next LT Pro" w:cs="Arial"/>
                <w:sz w:val="22"/>
                <w:szCs w:val="22"/>
              </w:rPr>
              <w:t>papers</w:t>
            </w:r>
            <w:r w:rsidR="104C36E1" w:rsidRPr="00BF1028">
              <w:rPr>
                <w:rFonts w:ascii="Avenir Next LT Pro" w:hAnsi="Avenir Next LT Pro" w:cs="Arial"/>
                <w:sz w:val="22"/>
                <w:szCs w:val="22"/>
              </w:rPr>
              <w:t>;</w:t>
            </w:r>
            <w:r w:rsidR="7433C0EF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3546FF05" w:rsidRPr="00BF1028">
              <w:rPr>
                <w:rFonts w:ascii="Avenir Next LT Pro" w:hAnsi="Avenir Next LT Pro" w:cs="Arial"/>
                <w:sz w:val="22"/>
                <w:szCs w:val="22"/>
              </w:rPr>
              <w:t>ensur</w:t>
            </w:r>
            <w:r w:rsidR="30FF1519" w:rsidRPr="00BF1028">
              <w:rPr>
                <w:rFonts w:ascii="Avenir Next LT Pro" w:hAnsi="Avenir Next LT Pro" w:cs="Arial"/>
                <w:sz w:val="22"/>
                <w:szCs w:val="22"/>
              </w:rPr>
              <w:t>e</w:t>
            </w:r>
            <w:r w:rsidR="3546FF05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 timely delivery of </w:t>
            </w:r>
            <w:r w:rsidR="42CFAD02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agendas and </w:t>
            </w:r>
            <w:r w:rsidR="3546FF05" w:rsidRPr="00BF1028">
              <w:rPr>
                <w:rFonts w:ascii="Avenir Next LT Pro" w:hAnsi="Avenir Next LT Pro" w:cs="Arial"/>
                <w:sz w:val="22"/>
                <w:szCs w:val="22"/>
              </w:rPr>
              <w:t>papers</w:t>
            </w:r>
            <w:r w:rsidR="59BA1EF7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 and the a</w:t>
            </w:r>
            <w:r w:rsidR="3546FF05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ccurate recording </w:t>
            </w:r>
            <w:r w:rsidR="51D3B5A1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of </w:t>
            </w:r>
            <w:r w:rsidR="16995BD0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minutes, </w:t>
            </w:r>
            <w:r w:rsidR="51D3B5A1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actions and </w:t>
            </w:r>
            <w:r w:rsidR="3546FF05" w:rsidRPr="00BF1028">
              <w:rPr>
                <w:rFonts w:ascii="Avenir Next LT Pro" w:hAnsi="Avenir Next LT Pro" w:cs="Arial"/>
                <w:sz w:val="22"/>
                <w:szCs w:val="22"/>
              </w:rPr>
              <w:t>decisions</w:t>
            </w:r>
            <w:r w:rsidR="54154031" w:rsidRPr="00BF1028">
              <w:rPr>
                <w:rFonts w:ascii="Avenir Next LT Pro" w:hAnsi="Avenir Next LT Pro" w:cs="Arial"/>
                <w:sz w:val="22"/>
                <w:szCs w:val="22"/>
              </w:rPr>
              <w:t>;</w:t>
            </w:r>
            <w:r w:rsidR="3546FF05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 monitor action</w:t>
            </w:r>
            <w:r w:rsidR="53D50ADA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s designated to the governance team and actions designated to other parts of the organisation; </w:t>
            </w:r>
            <w:r w:rsidR="3546FF05" w:rsidRPr="00BF1028">
              <w:rPr>
                <w:rFonts w:ascii="Avenir Next LT Pro" w:hAnsi="Avenir Next LT Pro" w:cs="Arial"/>
                <w:sz w:val="22"/>
                <w:szCs w:val="22"/>
              </w:rPr>
              <w:t>report on matters arising from meetings</w:t>
            </w:r>
            <w:r w:rsidR="549EFF70" w:rsidRPr="00BF1028">
              <w:rPr>
                <w:rFonts w:ascii="Avenir Next LT Pro" w:hAnsi="Avenir Next LT Pro" w:cs="Arial"/>
                <w:sz w:val="22"/>
                <w:szCs w:val="22"/>
              </w:rPr>
              <w:t>;</w:t>
            </w:r>
            <w:r w:rsidR="3546FF05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0734FC30" w:rsidRPr="00BF1028">
              <w:rPr>
                <w:rFonts w:ascii="Avenir Next LT Pro" w:hAnsi="Avenir Next LT Pro" w:cs="Arial"/>
                <w:sz w:val="22"/>
                <w:szCs w:val="22"/>
              </w:rPr>
              <w:t>a</w:t>
            </w:r>
            <w:r w:rsidR="3546FF05" w:rsidRPr="00BF1028">
              <w:rPr>
                <w:rFonts w:ascii="Avenir Next LT Pro" w:hAnsi="Avenir Next LT Pro" w:cs="Arial"/>
                <w:sz w:val="22"/>
                <w:szCs w:val="22"/>
              </w:rPr>
              <w:t>nd ensur</w:t>
            </w:r>
            <w:r w:rsidR="76F57360" w:rsidRPr="00BF1028">
              <w:rPr>
                <w:rFonts w:ascii="Avenir Next LT Pro" w:hAnsi="Avenir Next LT Pro" w:cs="Arial"/>
                <w:sz w:val="22"/>
                <w:szCs w:val="22"/>
              </w:rPr>
              <w:t>e</w:t>
            </w:r>
            <w:r w:rsidR="3546FF05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 compliance with the </w:t>
            </w:r>
            <w:r w:rsidR="3D6DA4D8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UK </w:t>
            </w:r>
            <w:r w:rsidR="5E57FEC9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Corporate Governance </w:t>
            </w:r>
            <w:r w:rsidR="3546FF05" w:rsidRPr="00BF1028">
              <w:rPr>
                <w:rFonts w:ascii="Avenir Next LT Pro" w:hAnsi="Avenir Next LT Pro" w:cs="Arial"/>
                <w:sz w:val="22"/>
                <w:szCs w:val="22"/>
              </w:rPr>
              <w:t>Code</w:t>
            </w:r>
            <w:r w:rsidR="27E92B7D" w:rsidRPr="00BF1028">
              <w:rPr>
                <w:rFonts w:ascii="Avenir Next LT Pro" w:hAnsi="Avenir Next LT Pro" w:cs="Arial"/>
                <w:sz w:val="22"/>
                <w:szCs w:val="22"/>
              </w:rPr>
              <w:t>.</w:t>
            </w:r>
          </w:p>
          <w:p w14:paraId="276CBDC0" w14:textId="711313A2" w:rsidR="601E8C37" w:rsidRPr="00BF1028" w:rsidRDefault="601E8C37" w:rsidP="36DA124A">
            <w:pPr>
              <w:pStyle w:val="ListParagraph"/>
              <w:numPr>
                <w:ilvl w:val="0"/>
                <w:numId w:val="16"/>
              </w:numPr>
              <w:spacing w:before="120"/>
              <w:rPr>
                <w:rFonts w:ascii="Avenir Next LT Pro" w:hAnsi="Avenir Next LT Pro" w:cs="Arial"/>
                <w:sz w:val="22"/>
                <w:szCs w:val="22"/>
              </w:rPr>
            </w:pPr>
            <w:r w:rsidRPr="00BF1028">
              <w:rPr>
                <w:rFonts w:ascii="Avenir Next LT Pro" w:hAnsi="Avenir Next LT Pro" w:cs="Arial"/>
                <w:sz w:val="22"/>
                <w:szCs w:val="22"/>
              </w:rPr>
              <w:t>Administer and coordinate work plans and meeting schedules for the Board and various committees.</w:t>
            </w:r>
          </w:p>
          <w:p w14:paraId="5E340ABE" w14:textId="7421FF38" w:rsidR="601E8C37" w:rsidRPr="00BF1028" w:rsidRDefault="601E8C37" w:rsidP="36DA124A">
            <w:pPr>
              <w:pStyle w:val="ListParagraph"/>
              <w:numPr>
                <w:ilvl w:val="0"/>
                <w:numId w:val="16"/>
              </w:numPr>
              <w:spacing w:before="120"/>
              <w:rPr>
                <w:rFonts w:ascii="Avenir Next LT Pro" w:hAnsi="Avenir Next LT Pro" w:cs="Arial"/>
                <w:sz w:val="22"/>
                <w:szCs w:val="22"/>
              </w:rPr>
            </w:pPr>
            <w:r w:rsidRPr="00BF1028">
              <w:rPr>
                <w:rFonts w:ascii="Avenir Next LT Pro" w:hAnsi="Avenir Next LT Pro" w:cs="Arial"/>
                <w:sz w:val="22"/>
                <w:szCs w:val="22"/>
              </w:rPr>
              <w:t>Administer efficient and professional processes for the appointment, induction and appraisal of Board members and other persons appointed or elected to perform roles as members of internal governance bodies.</w:t>
            </w:r>
          </w:p>
          <w:p w14:paraId="7B6CDF29" w14:textId="3DAA8227" w:rsidR="005B4D88" w:rsidRPr="00BF1028" w:rsidRDefault="07AA47CC" w:rsidP="340963ED">
            <w:pPr>
              <w:pStyle w:val="ListParagraph"/>
              <w:numPr>
                <w:ilvl w:val="0"/>
                <w:numId w:val="16"/>
              </w:numPr>
              <w:spacing w:before="120"/>
              <w:rPr>
                <w:rFonts w:ascii="Avenir Next LT Pro" w:hAnsi="Avenir Next LT Pro" w:cs="Arial"/>
                <w:sz w:val="22"/>
                <w:szCs w:val="22"/>
              </w:rPr>
            </w:pPr>
            <w:r w:rsidRPr="00BF1028">
              <w:rPr>
                <w:rFonts w:ascii="Avenir Next LT Pro" w:hAnsi="Avenir Next LT Pro" w:cs="Arial"/>
                <w:sz w:val="22"/>
                <w:szCs w:val="22"/>
              </w:rPr>
              <w:t xml:space="preserve">Maintain and ensure compliance with internal policies on disclosure requirements including conflicts of interest, gifts and hospitality </w:t>
            </w:r>
          </w:p>
          <w:p w14:paraId="1A4EB6E0" w14:textId="40D1DDB1" w:rsidR="002E1FA1" w:rsidRPr="00BF1028" w:rsidRDefault="6F295496" w:rsidP="00A04C34">
            <w:pPr>
              <w:pStyle w:val="ListParagraph"/>
              <w:numPr>
                <w:ilvl w:val="0"/>
                <w:numId w:val="16"/>
              </w:numPr>
              <w:spacing w:before="120" w:line="259" w:lineRule="auto"/>
              <w:rPr>
                <w:rFonts w:ascii="Avenir Next LT Pro" w:hAnsi="Avenir Next LT Pro" w:cs="Arial"/>
                <w:sz w:val="22"/>
                <w:szCs w:val="22"/>
              </w:rPr>
            </w:pPr>
            <w:r w:rsidRPr="00BF1028">
              <w:rPr>
                <w:rFonts w:ascii="Avenir Next LT Pro" w:hAnsi="Avenir Next LT Pro" w:cs="Arial"/>
                <w:sz w:val="22"/>
                <w:szCs w:val="22"/>
              </w:rPr>
              <w:t xml:space="preserve">Ensure confidence in the ability of the governance team to act as an instrument of </w:t>
            </w:r>
            <w:r w:rsidR="1724D890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organisational memory </w:t>
            </w:r>
            <w:r w:rsidR="0F2712E0" w:rsidRPr="00BF1028">
              <w:rPr>
                <w:rFonts w:ascii="Avenir Next LT Pro" w:hAnsi="Avenir Next LT Pro" w:cs="Arial"/>
                <w:sz w:val="22"/>
                <w:szCs w:val="22"/>
              </w:rPr>
              <w:t>supported by an ordered</w:t>
            </w:r>
            <w:r w:rsidR="38E7727C" w:rsidRPr="00BF1028">
              <w:rPr>
                <w:rFonts w:ascii="Avenir Next LT Pro" w:hAnsi="Avenir Next LT Pro" w:cs="Arial"/>
                <w:sz w:val="22"/>
                <w:szCs w:val="22"/>
              </w:rPr>
              <w:t>, accurate</w:t>
            </w:r>
            <w:r w:rsidR="0F2712E0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 and efficient document and records management system.</w:t>
            </w:r>
          </w:p>
          <w:p w14:paraId="73644353" w14:textId="7E81811B" w:rsidR="002E1FA1" w:rsidRPr="00BF1028" w:rsidRDefault="4309321F" w:rsidP="00A04C34">
            <w:pPr>
              <w:pStyle w:val="ListParagraph"/>
              <w:numPr>
                <w:ilvl w:val="0"/>
                <w:numId w:val="16"/>
              </w:numPr>
              <w:spacing w:before="120" w:line="259" w:lineRule="auto"/>
              <w:rPr>
                <w:rFonts w:ascii="Avenir Next LT Pro" w:hAnsi="Avenir Next LT Pro" w:cs="Arial"/>
                <w:sz w:val="22"/>
                <w:szCs w:val="22"/>
              </w:rPr>
            </w:pPr>
            <w:r w:rsidRPr="00BF1028">
              <w:rPr>
                <w:rFonts w:ascii="Avenir Next LT Pro" w:hAnsi="Avenir Next LT Pro" w:cs="Arial"/>
                <w:sz w:val="22"/>
                <w:szCs w:val="22"/>
              </w:rPr>
              <w:t xml:space="preserve">Advise on </w:t>
            </w:r>
            <w:r w:rsidR="1724D890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ethical considerations </w:t>
            </w:r>
            <w:r w:rsidR="66603405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relevant to the operation of the governance framework and </w:t>
            </w:r>
            <w:r w:rsidR="1724D890" w:rsidRPr="00BF1028">
              <w:rPr>
                <w:rFonts w:ascii="Avenir Next LT Pro" w:hAnsi="Avenir Next LT Pro" w:cs="Arial"/>
                <w:sz w:val="22"/>
                <w:szCs w:val="22"/>
              </w:rPr>
              <w:t>advis</w:t>
            </w:r>
            <w:r w:rsidR="1B26E7F1" w:rsidRPr="00BF1028">
              <w:rPr>
                <w:rFonts w:ascii="Avenir Next LT Pro" w:hAnsi="Avenir Next LT Pro" w:cs="Arial"/>
                <w:sz w:val="22"/>
                <w:szCs w:val="22"/>
              </w:rPr>
              <w:t>e</w:t>
            </w:r>
            <w:r w:rsidR="1724D890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 on solutions</w:t>
            </w:r>
            <w:r w:rsidR="36D9D8F6" w:rsidRPr="00BF1028">
              <w:rPr>
                <w:rFonts w:ascii="Avenir Next LT Pro" w:hAnsi="Avenir Next LT Pro" w:cs="Arial"/>
                <w:sz w:val="22"/>
                <w:szCs w:val="22"/>
              </w:rPr>
              <w:t>.</w:t>
            </w:r>
          </w:p>
          <w:p w14:paraId="12325669" w14:textId="2429A784" w:rsidR="002E1FA1" w:rsidRPr="00BF1028" w:rsidRDefault="36D9D8F6" w:rsidP="36DA124A">
            <w:pPr>
              <w:pStyle w:val="ListParagraph"/>
              <w:numPr>
                <w:ilvl w:val="0"/>
                <w:numId w:val="16"/>
              </w:numPr>
              <w:spacing w:before="120" w:line="259" w:lineRule="auto"/>
              <w:rPr>
                <w:rFonts w:ascii="Avenir Next LT Pro" w:hAnsi="Avenir Next LT Pro" w:cs="Arial"/>
                <w:sz w:val="22"/>
                <w:szCs w:val="22"/>
              </w:rPr>
            </w:pPr>
            <w:r w:rsidRPr="00BF1028">
              <w:rPr>
                <w:rFonts w:ascii="Avenir Next LT Pro" w:hAnsi="Avenir Next LT Pro" w:cs="Arial"/>
                <w:sz w:val="22"/>
                <w:szCs w:val="22"/>
              </w:rPr>
              <w:lastRenderedPageBreak/>
              <w:t>Maintain detailed knowledge of key constitutional documents underpinning the governance framework incl</w:t>
            </w:r>
            <w:r w:rsidR="50907C89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uding the Royal Charter, bye laws, internal governance regulations and corporate policies.  </w:t>
            </w:r>
            <w:r w:rsidR="1724D890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</w:p>
          <w:p w14:paraId="23351BEE" w14:textId="4E137397" w:rsidR="002E1FA1" w:rsidRPr="00BF1028" w:rsidRDefault="55EB7B3A" w:rsidP="36DA124A">
            <w:pPr>
              <w:pStyle w:val="ListParagraph"/>
              <w:numPr>
                <w:ilvl w:val="0"/>
                <w:numId w:val="16"/>
              </w:numPr>
              <w:spacing w:before="120" w:line="259" w:lineRule="auto"/>
              <w:rPr>
                <w:rFonts w:ascii="Avenir Next LT Pro" w:hAnsi="Avenir Next LT Pro" w:cs="Arial"/>
                <w:sz w:val="22"/>
                <w:szCs w:val="22"/>
              </w:rPr>
            </w:pPr>
            <w:r w:rsidRPr="00BF1028">
              <w:rPr>
                <w:rFonts w:ascii="Avenir Next LT Pro" w:hAnsi="Avenir Next LT Pro" w:cs="Arial"/>
                <w:sz w:val="22"/>
                <w:szCs w:val="22"/>
              </w:rPr>
              <w:t xml:space="preserve">Maintain and oversee efficient processes for administering expense claims made by persons performing volunteer or independent roles </w:t>
            </w:r>
            <w:r w:rsidR="0DC0B909" w:rsidRPr="00BF1028">
              <w:rPr>
                <w:rFonts w:ascii="Avenir Next LT Pro" w:hAnsi="Avenir Next LT Pro" w:cs="Arial"/>
                <w:sz w:val="22"/>
                <w:szCs w:val="22"/>
              </w:rPr>
              <w:t>as members of internal governance bodies.</w:t>
            </w:r>
          </w:p>
          <w:p w14:paraId="76C942F7" w14:textId="0BA74C04" w:rsidR="002E1FA1" w:rsidRPr="00BF1028" w:rsidRDefault="3619C62D" w:rsidP="36DA124A">
            <w:pPr>
              <w:pStyle w:val="ListParagraph"/>
              <w:numPr>
                <w:ilvl w:val="0"/>
                <w:numId w:val="16"/>
              </w:numPr>
              <w:spacing w:before="120" w:line="259" w:lineRule="auto"/>
              <w:rPr>
                <w:rFonts w:ascii="Avenir Next LT Pro" w:hAnsi="Avenir Next LT Pro" w:cs="Arial"/>
                <w:sz w:val="22"/>
                <w:szCs w:val="22"/>
              </w:rPr>
            </w:pPr>
            <w:r w:rsidRPr="00BF1028">
              <w:rPr>
                <w:rFonts w:ascii="Avenir Next LT Pro" w:hAnsi="Avenir Next LT Pro" w:cs="Arial"/>
                <w:sz w:val="22"/>
                <w:szCs w:val="22"/>
              </w:rPr>
              <w:t>Maintain forward plans for the work of the Board and committees and contribute to succession planning.</w:t>
            </w:r>
          </w:p>
          <w:p w14:paraId="2CF9DFFC" w14:textId="77777777" w:rsidR="00BF1028" w:rsidRDefault="6AB06256" w:rsidP="00BF1028">
            <w:pPr>
              <w:pStyle w:val="ListParagraph"/>
              <w:numPr>
                <w:ilvl w:val="0"/>
                <w:numId w:val="16"/>
              </w:numPr>
              <w:spacing w:before="120"/>
              <w:rPr>
                <w:rFonts w:ascii="Avenir Next LT Pro" w:hAnsi="Avenir Next LT Pro" w:cs="Arial"/>
                <w:sz w:val="22"/>
                <w:szCs w:val="22"/>
              </w:rPr>
            </w:pPr>
            <w:r w:rsidRPr="00BF1028">
              <w:rPr>
                <w:rFonts w:ascii="Avenir Next LT Pro" w:hAnsi="Avenir Next LT Pro" w:cs="Arial"/>
                <w:sz w:val="22"/>
                <w:szCs w:val="22"/>
              </w:rPr>
              <w:t>Maintain good and collaborative working relationships with other teams including</w:t>
            </w:r>
            <w:r w:rsidR="7BDA93A2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  <w:r w:rsidR="558AAB29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the Executive support team, </w:t>
            </w:r>
            <w:r w:rsidR="7BDA93A2" w:rsidRPr="00BF1028">
              <w:rPr>
                <w:rFonts w:ascii="Avenir Next LT Pro" w:hAnsi="Avenir Next LT Pro" w:cs="Arial"/>
                <w:sz w:val="22"/>
                <w:szCs w:val="22"/>
              </w:rPr>
              <w:t>Finance</w:t>
            </w:r>
            <w:r w:rsidR="07657771" w:rsidRPr="00BF1028">
              <w:rPr>
                <w:rFonts w:ascii="Avenir Next LT Pro" w:hAnsi="Avenir Next LT Pro" w:cs="Arial"/>
                <w:sz w:val="22"/>
                <w:szCs w:val="22"/>
              </w:rPr>
              <w:t>,</w:t>
            </w:r>
            <w:r w:rsidR="7BDA93A2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 Legal</w:t>
            </w:r>
            <w:r w:rsidR="44457CC0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, </w:t>
            </w:r>
            <w:r w:rsidR="4C3CF6CB" w:rsidRPr="00BF1028">
              <w:rPr>
                <w:rFonts w:ascii="Avenir Next LT Pro" w:hAnsi="Avenir Next LT Pro" w:cs="Arial"/>
                <w:sz w:val="22"/>
                <w:szCs w:val="22"/>
              </w:rPr>
              <w:t xml:space="preserve">and </w:t>
            </w:r>
            <w:r w:rsidR="44457CC0" w:rsidRPr="00BF1028">
              <w:rPr>
                <w:rFonts w:ascii="Avenir Next LT Pro" w:hAnsi="Avenir Next LT Pro" w:cs="Arial"/>
                <w:sz w:val="22"/>
                <w:szCs w:val="22"/>
              </w:rPr>
              <w:t>Risk &amp; Assurance</w:t>
            </w:r>
            <w:r w:rsidR="7B75F82E" w:rsidRPr="00BF1028">
              <w:rPr>
                <w:rFonts w:ascii="Avenir Next LT Pro" w:hAnsi="Avenir Next LT Pro" w:cs="Arial"/>
                <w:sz w:val="22"/>
                <w:szCs w:val="22"/>
              </w:rPr>
              <w:t>.</w:t>
            </w:r>
          </w:p>
          <w:p w14:paraId="1E593876" w14:textId="17C0DC1A" w:rsidR="00316A60" w:rsidRPr="00316A60" w:rsidRDefault="00316A60" w:rsidP="00316A60">
            <w:pPr>
              <w:spacing w:before="120"/>
              <w:rPr>
                <w:rFonts w:ascii="Avenir Next LT Pro" w:hAnsi="Avenir Next LT Pro" w:cs="Arial"/>
                <w:sz w:val="22"/>
                <w:szCs w:val="22"/>
              </w:rPr>
            </w:pPr>
            <w:r>
              <w:rPr>
                <w:rFonts w:ascii="Avenir Next LT Pro" w:hAnsi="Avenir Next LT Pro" w:cs="Arial"/>
                <w:sz w:val="22"/>
                <w:szCs w:val="22"/>
              </w:rPr>
              <w:t>-</w:t>
            </w:r>
          </w:p>
        </w:tc>
      </w:tr>
      <w:tr w:rsidR="008B7FF1" w:rsidRPr="008B7FF1" w14:paraId="2376D3DD" w14:textId="77777777" w:rsidTr="277B8735">
        <w:trPr>
          <w:trHeight w:val="300"/>
        </w:trPr>
        <w:tc>
          <w:tcPr>
            <w:tcW w:w="13664" w:type="dxa"/>
            <w:gridSpan w:val="2"/>
          </w:tcPr>
          <w:p w14:paraId="77055ABC" w14:textId="77777777" w:rsidR="007B5D5B" w:rsidRPr="008B7FF1" w:rsidRDefault="00F65957" w:rsidP="340963ED">
            <w:pPr>
              <w:pStyle w:val="Heading1"/>
              <w:spacing w:before="0" w:after="0"/>
              <w:rPr>
                <w:rFonts w:ascii="Avenir Next LT Pro" w:hAnsi="Avenir Next LT Pro" w:cs="Arial"/>
                <w:b w:val="0"/>
                <w:bCs w:val="0"/>
                <w:sz w:val="24"/>
                <w:szCs w:val="24"/>
              </w:rPr>
            </w:pPr>
            <w:r w:rsidRPr="340963ED">
              <w:rPr>
                <w:rFonts w:ascii="Avenir Next LT Pro" w:hAnsi="Avenir Next LT Pro" w:cs="Arial"/>
                <w:b w:val="0"/>
                <w:bCs w:val="0"/>
                <w:sz w:val="24"/>
                <w:szCs w:val="24"/>
              </w:rPr>
              <w:lastRenderedPageBreak/>
              <w:t>Knowledge, skills and experience</w:t>
            </w:r>
          </w:p>
        </w:tc>
      </w:tr>
      <w:tr w:rsidR="008B7FF1" w:rsidRPr="008B7FF1" w14:paraId="54497896" w14:textId="77777777" w:rsidTr="277B8735">
        <w:trPr>
          <w:trHeight w:val="300"/>
        </w:trPr>
        <w:tc>
          <w:tcPr>
            <w:tcW w:w="13132" w:type="dxa"/>
          </w:tcPr>
          <w:p w14:paraId="20AA789D" w14:textId="77777777" w:rsidR="0021211B" w:rsidRDefault="0021211B" w:rsidP="277B8735">
            <w:pPr>
              <w:spacing w:before="120"/>
              <w:rPr>
                <w:rFonts w:ascii="Avenir Next LT Pro" w:hAnsi="Avenir Next LT Pro"/>
                <w:b/>
                <w:bCs/>
                <w:spacing w:val="-2"/>
                <w:sz w:val="22"/>
                <w:szCs w:val="22"/>
              </w:rPr>
            </w:pPr>
            <w:r w:rsidRPr="277B8735">
              <w:rPr>
                <w:rFonts w:ascii="Avenir Next LT Pro" w:hAnsi="Avenir Next LT Pro"/>
                <w:b/>
                <w:bCs/>
                <w:spacing w:val="-2"/>
                <w:sz w:val="22"/>
                <w:szCs w:val="22"/>
              </w:rPr>
              <w:t>Essential</w:t>
            </w:r>
          </w:p>
          <w:p w14:paraId="279AA48C" w14:textId="55B51135" w:rsidR="00C759F8" w:rsidRPr="00DA23E5" w:rsidRDefault="0ADA05F4" w:rsidP="00A04C34">
            <w:pPr>
              <w:pStyle w:val="ListParagraph"/>
              <w:numPr>
                <w:ilvl w:val="0"/>
                <w:numId w:val="18"/>
              </w:numPr>
              <w:spacing w:before="120" w:line="259" w:lineRule="auto"/>
              <w:rPr>
                <w:rFonts w:ascii="Avenir Next LT Pro" w:hAnsi="Avenir Next LT Pro" w:cs="Arial"/>
                <w:sz w:val="22"/>
                <w:szCs w:val="22"/>
              </w:rPr>
            </w:pPr>
            <w:r w:rsidRPr="36DA124A">
              <w:rPr>
                <w:rFonts w:ascii="Avenir Next LT Pro" w:hAnsi="Avenir Next LT Pro" w:cs="Arial"/>
                <w:sz w:val="22"/>
                <w:szCs w:val="22"/>
              </w:rPr>
              <w:t xml:space="preserve">Significant experience of working as a governance professional and </w:t>
            </w:r>
            <w:r w:rsidRPr="00A04C34">
              <w:rPr>
                <w:rFonts w:ascii="Avenir Next LT Pro" w:hAnsi="Avenir Next LT Pro" w:cs="Arial"/>
                <w:sz w:val="22"/>
                <w:szCs w:val="22"/>
              </w:rPr>
              <w:t>senior corporate administrator</w:t>
            </w:r>
            <w:r w:rsidR="18E03B20" w:rsidRPr="36DA124A">
              <w:rPr>
                <w:rFonts w:ascii="Avenir Next LT Pro" w:hAnsi="Avenir Next LT Pro" w:cs="Arial"/>
                <w:sz w:val="22"/>
                <w:szCs w:val="22"/>
              </w:rPr>
              <w:t>.</w:t>
            </w:r>
            <w:r w:rsidRPr="00DA23E5">
              <w:rPr>
                <w:rFonts w:ascii="Avenir Next LT Pro" w:hAnsi="Avenir Next LT Pro" w:cs="Arial"/>
                <w:sz w:val="22"/>
                <w:szCs w:val="22"/>
              </w:rPr>
              <w:t xml:space="preserve"> </w:t>
            </w:r>
          </w:p>
          <w:p w14:paraId="44D248E2" w14:textId="7791CCA0" w:rsidR="00C759F8" w:rsidRPr="00D83369" w:rsidRDefault="1F81745E" w:rsidP="340963ED">
            <w:pPr>
              <w:pStyle w:val="ListParagraph"/>
              <w:numPr>
                <w:ilvl w:val="0"/>
                <w:numId w:val="18"/>
              </w:numPr>
              <w:spacing w:before="120"/>
              <w:rPr>
                <w:rFonts w:ascii="Avenir Next LT Pro" w:hAnsi="Avenir Next LT Pro"/>
                <w:spacing w:val="-2"/>
                <w:sz w:val="22"/>
                <w:szCs w:val="22"/>
              </w:rPr>
            </w:pPr>
            <w:r w:rsidRPr="340963ED">
              <w:rPr>
                <w:rFonts w:ascii="Avenir Next LT Pro" w:hAnsi="Avenir Next LT Pro"/>
                <w:spacing w:val="-2"/>
                <w:sz w:val="22"/>
                <w:szCs w:val="22"/>
              </w:rPr>
              <w:t xml:space="preserve">Significant experience and </w:t>
            </w:r>
            <w:r w:rsidR="0F2E48B5" w:rsidRPr="340963ED">
              <w:rPr>
                <w:rFonts w:ascii="Avenir Next LT Pro" w:hAnsi="Avenir Next LT Pro"/>
                <w:sz w:val="22"/>
                <w:szCs w:val="22"/>
              </w:rPr>
              <w:t xml:space="preserve">developed </w:t>
            </w:r>
            <w:r w:rsidRPr="340963ED">
              <w:rPr>
                <w:rFonts w:ascii="Avenir Next LT Pro" w:hAnsi="Avenir Next LT Pro"/>
                <w:spacing w:val="-2"/>
                <w:sz w:val="22"/>
                <w:szCs w:val="22"/>
              </w:rPr>
              <w:t>understanding of board and committee structures, processes and how they function</w:t>
            </w:r>
            <w:r w:rsidR="0F435401" w:rsidRPr="340963ED">
              <w:rPr>
                <w:rFonts w:ascii="Avenir Next LT Pro" w:hAnsi="Avenir Next LT Pro"/>
                <w:sz w:val="22"/>
                <w:szCs w:val="22"/>
              </w:rPr>
              <w:t>.</w:t>
            </w:r>
            <w:r w:rsidRPr="340963ED">
              <w:rPr>
                <w:rFonts w:ascii="Avenir Next LT Pro" w:hAnsi="Avenir Next LT Pro"/>
                <w:spacing w:val="-2"/>
                <w:sz w:val="22"/>
                <w:szCs w:val="22"/>
              </w:rPr>
              <w:t xml:space="preserve"> </w:t>
            </w:r>
          </w:p>
          <w:p w14:paraId="5242CD48" w14:textId="5DC5D239" w:rsidR="00C759F8" w:rsidRPr="00D83369" w:rsidRDefault="1F81745E" w:rsidP="340963ED">
            <w:pPr>
              <w:pStyle w:val="ListParagraph"/>
              <w:numPr>
                <w:ilvl w:val="0"/>
                <w:numId w:val="18"/>
              </w:numPr>
              <w:spacing w:before="120"/>
              <w:rPr>
                <w:rFonts w:ascii="Avenir Next LT Pro" w:hAnsi="Avenir Next LT Pro"/>
                <w:spacing w:val="-2"/>
                <w:sz w:val="22"/>
                <w:szCs w:val="22"/>
              </w:rPr>
            </w:pPr>
            <w:r w:rsidRPr="340963ED">
              <w:rPr>
                <w:rFonts w:ascii="Avenir Next LT Pro" w:hAnsi="Avenir Next LT Pro"/>
                <w:spacing w:val="-2"/>
                <w:sz w:val="22"/>
                <w:szCs w:val="22"/>
              </w:rPr>
              <w:t xml:space="preserve">Significant experience </w:t>
            </w:r>
            <w:r w:rsidR="00653228" w:rsidRPr="340963ED">
              <w:rPr>
                <w:rFonts w:ascii="Avenir Next LT Pro" w:hAnsi="Avenir Next LT Pro"/>
                <w:sz w:val="22"/>
                <w:szCs w:val="22"/>
              </w:rPr>
              <w:t xml:space="preserve">in </w:t>
            </w:r>
            <w:r w:rsidR="00653228" w:rsidRPr="340963ED">
              <w:rPr>
                <w:rFonts w:ascii="Avenir Next LT Pro" w:hAnsi="Avenir Next LT Pro"/>
                <w:spacing w:val="-2"/>
                <w:sz w:val="22"/>
                <w:szCs w:val="22"/>
              </w:rPr>
              <w:t>a</w:t>
            </w:r>
            <w:r w:rsidRPr="340963ED">
              <w:rPr>
                <w:rFonts w:ascii="Avenir Next LT Pro" w:hAnsi="Avenir Next LT Pro"/>
                <w:spacing w:val="-2"/>
                <w:sz w:val="22"/>
                <w:szCs w:val="22"/>
              </w:rPr>
              <w:t xml:space="preserve"> </w:t>
            </w:r>
            <w:r w:rsidR="1F4A0FB9" w:rsidRPr="340963ED">
              <w:rPr>
                <w:rFonts w:ascii="Avenir Next LT Pro" w:hAnsi="Avenir Next LT Pro"/>
                <w:sz w:val="22"/>
                <w:szCs w:val="22"/>
              </w:rPr>
              <w:t xml:space="preserve">Board Secretary, </w:t>
            </w:r>
            <w:r w:rsidRPr="340963ED">
              <w:rPr>
                <w:rFonts w:ascii="Avenir Next LT Pro" w:hAnsi="Avenir Next LT Pro"/>
                <w:spacing w:val="-2"/>
                <w:sz w:val="22"/>
                <w:szCs w:val="22"/>
              </w:rPr>
              <w:t>Committee Secretary or similar role</w:t>
            </w:r>
            <w:r w:rsidR="2FC01806" w:rsidRPr="340963ED">
              <w:rPr>
                <w:rFonts w:ascii="Avenir Next LT Pro" w:hAnsi="Avenir Next LT Pro"/>
                <w:sz w:val="22"/>
                <w:szCs w:val="22"/>
              </w:rPr>
              <w:t>.</w:t>
            </w:r>
            <w:r w:rsidRPr="340963ED">
              <w:rPr>
                <w:rFonts w:ascii="Avenir Next LT Pro" w:hAnsi="Avenir Next LT Pro"/>
                <w:spacing w:val="-2"/>
                <w:sz w:val="22"/>
                <w:szCs w:val="22"/>
              </w:rPr>
              <w:t xml:space="preserve">  </w:t>
            </w:r>
          </w:p>
          <w:p w14:paraId="5AD8E0D1" w14:textId="38B2E45D" w:rsidR="00C759F8" w:rsidRPr="00BF1028" w:rsidRDefault="1F81745E" w:rsidP="00BF1028">
            <w:pPr>
              <w:pStyle w:val="ListParagraph"/>
              <w:numPr>
                <w:ilvl w:val="0"/>
                <w:numId w:val="18"/>
              </w:numPr>
              <w:spacing w:before="120"/>
              <w:rPr>
                <w:rFonts w:ascii="Avenir Next LT Pro" w:hAnsi="Avenir Next LT Pro"/>
                <w:spacing w:val="-2"/>
                <w:sz w:val="22"/>
                <w:szCs w:val="22"/>
              </w:rPr>
            </w:pPr>
            <w:r w:rsidRPr="36DA124A">
              <w:rPr>
                <w:rFonts w:ascii="Avenir Next LT Pro" w:hAnsi="Avenir Next LT Pro"/>
                <w:spacing w:val="-2"/>
                <w:sz w:val="22"/>
                <w:szCs w:val="22"/>
              </w:rPr>
              <w:t xml:space="preserve">Demonstrable experience of </w:t>
            </w:r>
            <w:r w:rsidR="672FB66B" w:rsidRPr="36DA124A">
              <w:rPr>
                <w:rFonts w:ascii="Avenir Next LT Pro" w:hAnsi="Avenir Next LT Pro"/>
                <w:spacing w:val="-2"/>
                <w:sz w:val="22"/>
                <w:szCs w:val="22"/>
              </w:rPr>
              <w:t xml:space="preserve">internal and external </w:t>
            </w:r>
            <w:r w:rsidRPr="36DA124A">
              <w:rPr>
                <w:rFonts w:ascii="Avenir Next LT Pro" w:hAnsi="Avenir Next LT Pro"/>
                <w:spacing w:val="-2"/>
                <w:sz w:val="22"/>
                <w:szCs w:val="22"/>
              </w:rPr>
              <w:t xml:space="preserve">stakeholder management, in particular working with and influencing Senior Executives, Board Members and </w:t>
            </w:r>
            <w:r w:rsidR="0B065525" w:rsidRPr="36DA124A">
              <w:rPr>
                <w:rFonts w:ascii="Avenir Next LT Pro" w:hAnsi="Avenir Next LT Pro"/>
                <w:spacing w:val="-2"/>
                <w:sz w:val="22"/>
                <w:szCs w:val="22"/>
              </w:rPr>
              <w:t>other governance bodies</w:t>
            </w:r>
          </w:p>
          <w:p w14:paraId="7508DA32" w14:textId="27371297" w:rsidR="00602CCF" w:rsidRDefault="4D8EF8E6" w:rsidP="36DA124A">
            <w:pPr>
              <w:pStyle w:val="ListParagraph"/>
              <w:numPr>
                <w:ilvl w:val="0"/>
                <w:numId w:val="18"/>
              </w:numPr>
              <w:spacing w:before="120"/>
              <w:rPr>
                <w:rFonts w:ascii="Avenir Next LT Pro" w:hAnsi="Avenir Next LT Pro"/>
                <w:spacing w:val="-2"/>
                <w:sz w:val="22"/>
                <w:szCs w:val="22"/>
              </w:rPr>
            </w:pPr>
            <w:r w:rsidRPr="36DA124A">
              <w:rPr>
                <w:rFonts w:ascii="Avenir Next LT Pro" w:hAnsi="Avenir Next LT Pro"/>
                <w:spacing w:val="-2"/>
                <w:sz w:val="22"/>
                <w:szCs w:val="22"/>
              </w:rPr>
              <w:t>Accurate and s</w:t>
            </w:r>
            <w:r w:rsidR="00BF1028">
              <w:rPr>
                <w:rFonts w:ascii="Avenir Next LT Pro" w:hAnsi="Avenir Next LT Pro"/>
                <w:spacing w:val="-2"/>
                <w:sz w:val="22"/>
                <w:szCs w:val="22"/>
              </w:rPr>
              <w:t>uc</w:t>
            </w:r>
            <w:r w:rsidRPr="36DA124A">
              <w:rPr>
                <w:rFonts w:ascii="Avenir Next LT Pro" w:hAnsi="Avenir Next LT Pro"/>
                <w:spacing w:val="-2"/>
                <w:sz w:val="22"/>
                <w:szCs w:val="22"/>
              </w:rPr>
              <w:t xml:space="preserve">cinct drafting </w:t>
            </w:r>
            <w:r w:rsidR="00653228" w:rsidRPr="36DA124A">
              <w:rPr>
                <w:rFonts w:ascii="Avenir Next LT Pro" w:hAnsi="Avenir Next LT Pro"/>
                <w:spacing w:val="-2"/>
                <w:sz w:val="22"/>
                <w:szCs w:val="22"/>
              </w:rPr>
              <w:t>of papers</w:t>
            </w:r>
            <w:r w:rsidR="1A29A26E" w:rsidRPr="36DA124A">
              <w:rPr>
                <w:rFonts w:ascii="Avenir Next LT Pro" w:hAnsi="Avenir Next LT Pro"/>
                <w:spacing w:val="-2"/>
                <w:sz w:val="22"/>
                <w:szCs w:val="22"/>
              </w:rPr>
              <w:t xml:space="preserve"> and </w:t>
            </w:r>
            <w:r w:rsidR="1F81745E" w:rsidRPr="36DA124A">
              <w:rPr>
                <w:rFonts w:ascii="Avenir Next LT Pro" w:hAnsi="Avenir Next LT Pro"/>
                <w:spacing w:val="-2"/>
                <w:sz w:val="22"/>
                <w:szCs w:val="22"/>
              </w:rPr>
              <w:t>reports</w:t>
            </w:r>
            <w:r w:rsidR="5C69356F" w:rsidRPr="36DA124A">
              <w:rPr>
                <w:rFonts w:ascii="Avenir Next LT Pro" w:hAnsi="Avenir Next LT Pro"/>
                <w:spacing w:val="-2"/>
                <w:sz w:val="22"/>
                <w:szCs w:val="22"/>
              </w:rPr>
              <w:t xml:space="preserve"> in a governance environment.</w:t>
            </w:r>
          </w:p>
          <w:p w14:paraId="3E27FF19" w14:textId="2A292D11" w:rsidR="00602CCF" w:rsidRPr="00602CCF" w:rsidRDefault="00653228" w:rsidP="340963ED">
            <w:pPr>
              <w:pStyle w:val="ListParagraph"/>
              <w:numPr>
                <w:ilvl w:val="0"/>
                <w:numId w:val="18"/>
              </w:numPr>
              <w:spacing w:before="120"/>
              <w:rPr>
                <w:rFonts w:ascii="Avenir Next LT Pro" w:hAnsi="Avenir Next LT Pro"/>
                <w:spacing w:val="-2"/>
                <w:sz w:val="22"/>
                <w:szCs w:val="22"/>
              </w:rPr>
            </w:pPr>
            <w:r w:rsidRPr="340963ED">
              <w:rPr>
                <w:rFonts w:ascii="Avenir Next LT Pro" w:hAnsi="Avenir Next LT Pro"/>
                <w:sz w:val="22"/>
                <w:szCs w:val="22"/>
              </w:rPr>
              <w:t>Advanced IT</w:t>
            </w:r>
            <w:r w:rsidR="6BC2ED4B" w:rsidRPr="340963ED">
              <w:rPr>
                <w:rFonts w:ascii="Avenir Next LT Pro" w:hAnsi="Avenir Next LT Pro"/>
                <w:sz w:val="22"/>
                <w:szCs w:val="22"/>
              </w:rPr>
              <w:t xml:space="preserve"> </w:t>
            </w:r>
            <w:r w:rsidRPr="340963ED">
              <w:rPr>
                <w:rFonts w:ascii="Avenir Next LT Pro" w:hAnsi="Avenir Next LT Pro"/>
                <w:sz w:val="22"/>
                <w:szCs w:val="22"/>
              </w:rPr>
              <w:t>literacy and</w:t>
            </w:r>
            <w:r w:rsidR="266DD06C" w:rsidRPr="340963ED">
              <w:rPr>
                <w:rFonts w:ascii="Avenir Next LT Pro" w:hAnsi="Avenir Next LT Pro"/>
                <w:sz w:val="22"/>
                <w:szCs w:val="22"/>
              </w:rPr>
              <w:t xml:space="preserve"> </w:t>
            </w:r>
            <w:r w:rsidR="6BC2ED4B" w:rsidRPr="340963ED">
              <w:rPr>
                <w:rFonts w:ascii="Avenir Next LT Pro" w:hAnsi="Avenir Next LT Pro"/>
                <w:sz w:val="22"/>
                <w:szCs w:val="22"/>
              </w:rPr>
              <w:t xml:space="preserve">skills </w:t>
            </w:r>
            <w:r w:rsidRPr="340963ED">
              <w:rPr>
                <w:rFonts w:ascii="Avenir Next LT Pro" w:hAnsi="Avenir Next LT Pro"/>
                <w:sz w:val="22"/>
                <w:szCs w:val="22"/>
              </w:rPr>
              <w:t>including MS</w:t>
            </w:r>
            <w:r w:rsidR="6BC2ED4B" w:rsidRPr="340963ED">
              <w:rPr>
                <w:rFonts w:ascii="Avenir Next LT Pro" w:hAnsi="Avenir Next LT Pro"/>
                <w:sz w:val="22"/>
                <w:szCs w:val="22"/>
              </w:rPr>
              <w:t xml:space="preserve"> Office </w:t>
            </w:r>
            <w:r w:rsidR="4061BEDC" w:rsidRPr="340963ED">
              <w:rPr>
                <w:rFonts w:ascii="Avenir Next LT Pro" w:hAnsi="Avenir Next LT Pro"/>
                <w:sz w:val="22"/>
                <w:szCs w:val="22"/>
              </w:rPr>
              <w:t>(</w:t>
            </w:r>
            <w:r w:rsidR="6BC2ED4B" w:rsidRPr="340963ED">
              <w:rPr>
                <w:rFonts w:ascii="Avenir Next LT Pro" w:hAnsi="Avenir Next LT Pro"/>
                <w:sz w:val="22"/>
                <w:szCs w:val="22"/>
              </w:rPr>
              <w:t>Word, PowerPoint, Excel and Outlook</w:t>
            </w:r>
            <w:r w:rsidR="0061B4CF" w:rsidRPr="340963ED">
              <w:rPr>
                <w:rFonts w:ascii="Avenir Next LT Pro" w:hAnsi="Avenir Next LT Pro"/>
                <w:sz w:val="22"/>
                <w:szCs w:val="22"/>
              </w:rPr>
              <w:t>)</w:t>
            </w:r>
            <w:r w:rsidR="6BC2ED4B" w:rsidRPr="340963ED">
              <w:rPr>
                <w:rFonts w:ascii="Avenir Next LT Pro" w:hAnsi="Avenir Next LT Pro"/>
                <w:sz w:val="22"/>
                <w:szCs w:val="22"/>
              </w:rPr>
              <w:t xml:space="preserve">. </w:t>
            </w:r>
          </w:p>
          <w:p w14:paraId="0F60CA31" w14:textId="4E854AF4" w:rsidR="00602CCF" w:rsidRPr="00602CCF" w:rsidRDefault="6BC2ED4B" w:rsidP="36DA124A">
            <w:pPr>
              <w:pStyle w:val="ListParagraph"/>
              <w:numPr>
                <w:ilvl w:val="0"/>
                <w:numId w:val="18"/>
              </w:numPr>
              <w:spacing w:before="120"/>
              <w:rPr>
                <w:rFonts w:ascii="Avenir Next LT Pro" w:hAnsi="Avenir Next LT Pro"/>
                <w:spacing w:val="-2"/>
                <w:sz w:val="22"/>
                <w:szCs w:val="22"/>
              </w:rPr>
            </w:pPr>
            <w:r w:rsidRPr="36DA124A">
              <w:rPr>
                <w:rFonts w:ascii="Avenir Next LT Pro" w:hAnsi="Avenir Next LT Pro"/>
                <w:sz w:val="22"/>
                <w:szCs w:val="22"/>
              </w:rPr>
              <w:t>Strong written and verbal communication skills</w:t>
            </w:r>
            <w:r w:rsidR="331321BA" w:rsidRPr="36DA124A">
              <w:rPr>
                <w:rFonts w:ascii="Avenir Next LT Pro" w:hAnsi="Avenir Next LT Pro"/>
                <w:sz w:val="22"/>
                <w:szCs w:val="22"/>
              </w:rPr>
              <w:t xml:space="preserve"> and the ability </w:t>
            </w:r>
            <w:r w:rsidR="00653228" w:rsidRPr="36DA124A">
              <w:rPr>
                <w:rFonts w:ascii="Avenir Next LT Pro" w:hAnsi="Avenir Next LT Pro"/>
                <w:sz w:val="22"/>
                <w:szCs w:val="22"/>
              </w:rPr>
              <w:t>to both</w:t>
            </w:r>
            <w:r w:rsidR="62F9D948" w:rsidRPr="36DA124A">
              <w:rPr>
                <w:rFonts w:ascii="Avenir Next LT Pro" w:hAnsi="Avenir Next LT Pro"/>
                <w:sz w:val="22"/>
                <w:szCs w:val="22"/>
              </w:rPr>
              <w:t xml:space="preserve"> </w:t>
            </w:r>
            <w:r w:rsidR="00653228" w:rsidRPr="36DA124A">
              <w:rPr>
                <w:rFonts w:ascii="Avenir Next LT Pro" w:hAnsi="Avenir Next LT Pro"/>
                <w:sz w:val="22"/>
                <w:szCs w:val="22"/>
              </w:rPr>
              <w:t>explain and</w:t>
            </w:r>
            <w:r w:rsidR="767DE3A8" w:rsidRPr="36DA124A">
              <w:rPr>
                <w:rFonts w:ascii="Avenir Next LT Pro" w:hAnsi="Avenir Next LT Pro"/>
                <w:sz w:val="22"/>
                <w:szCs w:val="22"/>
              </w:rPr>
              <w:t xml:space="preserve"> </w:t>
            </w:r>
            <w:r w:rsidRPr="36DA124A">
              <w:rPr>
                <w:rFonts w:ascii="Avenir Next LT Pro" w:hAnsi="Avenir Next LT Pro"/>
                <w:sz w:val="22"/>
                <w:szCs w:val="22"/>
              </w:rPr>
              <w:t>understand information and advice</w:t>
            </w:r>
            <w:r w:rsidR="1AB1EEA1" w:rsidRPr="36DA124A">
              <w:rPr>
                <w:rFonts w:ascii="Avenir Next LT Pro" w:hAnsi="Avenir Next LT Pro"/>
                <w:sz w:val="22"/>
                <w:szCs w:val="22"/>
              </w:rPr>
              <w:t>.</w:t>
            </w:r>
            <w:r w:rsidRPr="36DA124A">
              <w:rPr>
                <w:rFonts w:ascii="Avenir Next LT Pro" w:hAnsi="Avenir Next LT Pro"/>
                <w:sz w:val="22"/>
                <w:szCs w:val="22"/>
              </w:rPr>
              <w:t xml:space="preserve">  </w:t>
            </w:r>
          </w:p>
          <w:p w14:paraId="14AA4A73" w14:textId="77777777" w:rsidR="00602CCF" w:rsidRPr="00602CCF" w:rsidRDefault="00CC34E1" w:rsidP="00602CCF">
            <w:pPr>
              <w:pStyle w:val="ListParagraph"/>
              <w:numPr>
                <w:ilvl w:val="0"/>
                <w:numId w:val="18"/>
              </w:numPr>
              <w:spacing w:before="120"/>
              <w:rPr>
                <w:rFonts w:ascii="Avenir Next LT Pro" w:hAnsi="Avenir Next LT Pro"/>
                <w:bCs/>
                <w:spacing w:val="-2"/>
                <w:sz w:val="22"/>
                <w:szCs w:val="22"/>
              </w:rPr>
            </w:pPr>
            <w:r w:rsidRPr="00602CCF">
              <w:rPr>
                <w:rFonts w:ascii="Avenir Next LT Pro" w:hAnsi="Avenir Next LT Pro"/>
                <w:sz w:val="22"/>
                <w:szCs w:val="22"/>
              </w:rPr>
              <w:t xml:space="preserve">Ability to work well in a rapidly changing and pressured environment, completing a range of tasks accurately and effectively. </w:t>
            </w:r>
          </w:p>
          <w:p w14:paraId="02B281C6" w14:textId="6A4F40F7" w:rsidR="00602CCF" w:rsidRPr="00602CCF" w:rsidRDefault="6BC2ED4B" w:rsidP="36DA124A">
            <w:pPr>
              <w:pStyle w:val="ListParagraph"/>
              <w:numPr>
                <w:ilvl w:val="0"/>
                <w:numId w:val="18"/>
              </w:numPr>
              <w:spacing w:before="120"/>
              <w:rPr>
                <w:rFonts w:ascii="Avenir Next LT Pro" w:hAnsi="Avenir Next LT Pro"/>
                <w:spacing w:val="-2"/>
                <w:sz w:val="22"/>
                <w:szCs w:val="22"/>
              </w:rPr>
            </w:pPr>
            <w:r w:rsidRPr="36DA124A">
              <w:rPr>
                <w:rFonts w:ascii="Avenir Next LT Pro" w:hAnsi="Avenir Next LT Pro"/>
                <w:sz w:val="22"/>
                <w:szCs w:val="22"/>
              </w:rPr>
              <w:t xml:space="preserve">Ability to resolve competing priorities in </w:t>
            </w:r>
            <w:r w:rsidR="7353531C" w:rsidRPr="36DA124A">
              <w:rPr>
                <w:rFonts w:ascii="Avenir Next LT Pro" w:hAnsi="Avenir Next LT Pro"/>
                <w:sz w:val="22"/>
                <w:szCs w:val="22"/>
              </w:rPr>
              <w:t xml:space="preserve">workloads and </w:t>
            </w:r>
            <w:r w:rsidR="00653228" w:rsidRPr="36DA124A">
              <w:rPr>
                <w:rFonts w:ascii="Avenir Next LT Pro" w:hAnsi="Avenir Next LT Pro"/>
                <w:sz w:val="22"/>
                <w:szCs w:val="22"/>
              </w:rPr>
              <w:t>team workloads</w:t>
            </w:r>
            <w:r w:rsidRPr="36DA124A">
              <w:rPr>
                <w:rFonts w:ascii="Avenir Next LT Pro" w:hAnsi="Avenir Next LT Pro"/>
                <w:sz w:val="22"/>
                <w:szCs w:val="22"/>
              </w:rPr>
              <w:t xml:space="preserve"> proactively and efficiently. </w:t>
            </w:r>
          </w:p>
          <w:p w14:paraId="477919E2" w14:textId="3603CF47" w:rsidR="00751DF0" w:rsidRPr="00751DF0" w:rsidRDefault="6BC2ED4B" w:rsidP="340963ED">
            <w:pPr>
              <w:pStyle w:val="ListParagraph"/>
              <w:numPr>
                <w:ilvl w:val="0"/>
                <w:numId w:val="18"/>
              </w:numPr>
              <w:spacing w:before="120"/>
              <w:rPr>
                <w:rFonts w:ascii="Avenir Next LT Pro" w:hAnsi="Avenir Next LT Pro"/>
                <w:spacing w:val="-2"/>
                <w:sz w:val="22"/>
                <w:szCs w:val="22"/>
              </w:rPr>
            </w:pPr>
            <w:r w:rsidRPr="340963ED">
              <w:rPr>
                <w:rFonts w:ascii="Avenir Next LT Pro" w:hAnsi="Avenir Next LT Pro"/>
                <w:sz w:val="22"/>
                <w:szCs w:val="22"/>
              </w:rPr>
              <w:t xml:space="preserve">Strong interpersonal skills, including the ability to work with senior staff and </w:t>
            </w:r>
            <w:r w:rsidR="69064D2D" w:rsidRPr="340963ED">
              <w:rPr>
                <w:rFonts w:ascii="Avenir Next LT Pro" w:hAnsi="Avenir Next LT Pro"/>
                <w:sz w:val="22"/>
                <w:szCs w:val="22"/>
              </w:rPr>
              <w:t xml:space="preserve">persons performing roles as volunteers or independent members of governance bodies, for </w:t>
            </w:r>
            <w:r w:rsidR="00653228" w:rsidRPr="340963ED">
              <w:rPr>
                <w:rFonts w:ascii="Avenir Next LT Pro" w:hAnsi="Avenir Next LT Pro"/>
                <w:sz w:val="22"/>
                <w:szCs w:val="22"/>
              </w:rPr>
              <w:t>example Boards</w:t>
            </w:r>
            <w:r w:rsidRPr="340963ED">
              <w:rPr>
                <w:rFonts w:ascii="Avenir Next LT Pro" w:hAnsi="Avenir Next LT Pro"/>
                <w:sz w:val="22"/>
                <w:szCs w:val="22"/>
              </w:rPr>
              <w:t xml:space="preserve"> and </w:t>
            </w:r>
            <w:r w:rsidR="7FD86186" w:rsidRPr="340963ED">
              <w:rPr>
                <w:rFonts w:ascii="Avenir Next LT Pro" w:hAnsi="Avenir Next LT Pro"/>
                <w:sz w:val="22"/>
                <w:szCs w:val="22"/>
              </w:rPr>
              <w:t>C</w:t>
            </w:r>
            <w:r w:rsidRPr="340963ED">
              <w:rPr>
                <w:rFonts w:ascii="Avenir Next LT Pro" w:hAnsi="Avenir Next LT Pro"/>
                <w:sz w:val="22"/>
                <w:szCs w:val="22"/>
              </w:rPr>
              <w:t>ommittee</w:t>
            </w:r>
            <w:r w:rsidR="4198C628" w:rsidRPr="340963ED">
              <w:rPr>
                <w:rFonts w:ascii="Avenir Next LT Pro" w:hAnsi="Avenir Next LT Pro"/>
                <w:sz w:val="22"/>
                <w:szCs w:val="22"/>
              </w:rPr>
              <w:t>s</w:t>
            </w:r>
            <w:r w:rsidRPr="340963ED">
              <w:rPr>
                <w:rFonts w:ascii="Avenir Next LT Pro" w:hAnsi="Avenir Next LT Pro"/>
                <w:sz w:val="22"/>
                <w:szCs w:val="22"/>
              </w:rPr>
              <w:t xml:space="preserve"> maintaining </w:t>
            </w:r>
            <w:r w:rsidR="02CC040A" w:rsidRPr="340963ED">
              <w:rPr>
                <w:rFonts w:ascii="Avenir Next LT Pro" w:hAnsi="Avenir Next LT Pro"/>
                <w:sz w:val="22"/>
                <w:szCs w:val="22"/>
              </w:rPr>
              <w:t xml:space="preserve">positive </w:t>
            </w:r>
            <w:r w:rsidR="00653228" w:rsidRPr="340963ED">
              <w:rPr>
                <w:rFonts w:ascii="Avenir Next LT Pro" w:hAnsi="Avenir Next LT Pro"/>
                <w:sz w:val="22"/>
                <w:szCs w:val="22"/>
              </w:rPr>
              <w:t>relationships and confidence</w:t>
            </w:r>
            <w:r w:rsidRPr="340963ED">
              <w:rPr>
                <w:rFonts w:ascii="Avenir Next LT Pro" w:hAnsi="Avenir Next LT Pro"/>
                <w:sz w:val="22"/>
                <w:szCs w:val="22"/>
              </w:rPr>
              <w:t xml:space="preserve"> as required. </w:t>
            </w:r>
          </w:p>
          <w:p w14:paraId="7C536B79" w14:textId="77777777" w:rsidR="00751DF0" w:rsidRPr="00751DF0" w:rsidRDefault="00CC34E1" w:rsidP="340963ED">
            <w:pPr>
              <w:pStyle w:val="ListParagraph"/>
              <w:numPr>
                <w:ilvl w:val="0"/>
                <w:numId w:val="18"/>
              </w:numPr>
              <w:spacing w:before="120"/>
              <w:rPr>
                <w:rFonts w:ascii="Avenir Next LT Pro" w:hAnsi="Avenir Next LT Pro"/>
                <w:spacing w:val="-2"/>
                <w:sz w:val="22"/>
                <w:szCs w:val="22"/>
              </w:rPr>
            </w:pPr>
            <w:r w:rsidRPr="340963ED">
              <w:rPr>
                <w:rFonts w:ascii="Avenir Next LT Pro" w:hAnsi="Avenir Next LT Pro"/>
                <w:sz w:val="22"/>
                <w:szCs w:val="22"/>
              </w:rPr>
              <w:t xml:space="preserve">Excellent organisational skills including a high level of attention to detail. </w:t>
            </w:r>
          </w:p>
          <w:p w14:paraId="2596442A" w14:textId="77777777" w:rsidR="00751DF0" w:rsidRPr="00751DF0" w:rsidRDefault="6BC2ED4B" w:rsidP="36DA124A">
            <w:pPr>
              <w:pStyle w:val="ListParagraph"/>
              <w:numPr>
                <w:ilvl w:val="0"/>
                <w:numId w:val="18"/>
              </w:numPr>
              <w:spacing w:before="120"/>
              <w:rPr>
                <w:rFonts w:ascii="Avenir Next LT Pro" w:hAnsi="Avenir Next LT Pro"/>
                <w:spacing w:val="-2"/>
                <w:sz w:val="22"/>
                <w:szCs w:val="22"/>
              </w:rPr>
            </w:pPr>
            <w:r w:rsidRPr="36DA124A">
              <w:rPr>
                <w:rFonts w:ascii="Avenir Next LT Pro" w:hAnsi="Avenir Next LT Pro"/>
                <w:sz w:val="22"/>
                <w:szCs w:val="22"/>
              </w:rPr>
              <w:t xml:space="preserve">Proficient in tailoring communications according to the audience. </w:t>
            </w:r>
          </w:p>
          <w:p w14:paraId="36C6FA48" w14:textId="0410286A" w:rsidR="65E16A58" w:rsidRPr="00653228" w:rsidRDefault="65E16A58" w:rsidP="00A04C34">
            <w:pPr>
              <w:pStyle w:val="ListParagraph"/>
              <w:numPr>
                <w:ilvl w:val="0"/>
                <w:numId w:val="18"/>
              </w:numPr>
              <w:spacing w:before="120" w:line="259" w:lineRule="auto"/>
              <w:rPr>
                <w:rFonts w:ascii="Avenir Next LT Pro" w:hAnsi="Avenir Next LT Pro"/>
                <w:sz w:val="22"/>
                <w:szCs w:val="22"/>
              </w:rPr>
            </w:pPr>
            <w:r w:rsidRPr="340963ED">
              <w:rPr>
                <w:rFonts w:ascii="Avenir Next LT Pro" w:hAnsi="Avenir Next LT Pro"/>
                <w:sz w:val="22"/>
                <w:szCs w:val="22"/>
              </w:rPr>
              <w:t>Experience of administering and overseeing records and document management systems, databases and financ</w:t>
            </w:r>
            <w:r w:rsidR="5F49509C" w:rsidRPr="340963ED">
              <w:rPr>
                <w:rFonts w:ascii="Avenir Next LT Pro" w:hAnsi="Avenir Next LT Pro"/>
                <w:sz w:val="22"/>
                <w:szCs w:val="22"/>
              </w:rPr>
              <w:t>ial</w:t>
            </w:r>
            <w:r w:rsidRPr="340963ED">
              <w:rPr>
                <w:rFonts w:ascii="Avenir Next LT Pro" w:hAnsi="Avenir Next LT Pro"/>
                <w:sz w:val="22"/>
                <w:szCs w:val="22"/>
              </w:rPr>
              <w:t xml:space="preserve"> processing systems.</w:t>
            </w:r>
          </w:p>
          <w:p w14:paraId="5C44DB2A" w14:textId="408E63B9" w:rsidR="00751DF0" w:rsidRPr="00653228" w:rsidRDefault="1308F664" w:rsidP="340963ED">
            <w:pPr>
              <w:pStyle w:val="ListParagraph"/>
              <w:numPr>
                <w:ilvl w:val="0"/>
                <w:numId w:val="18"/>
              </w:numPr>
              <w:spacing w:before="120"/>
              <w:rPr>
                <w:rFonts w:ascii="Avenir Next LT Pro" w:hAnsi="Avenir Next LT Pro"/>
                <w:spacing w:val="-2"/>
                <w:sz w:val="22"/>
                <w:szCs w:val="22"/>
              </w:rPr>
            </w:pPr>
            <w:r w:rsidRPr="00653228">
              <w:rPr>
                <w:rFonts w:ascii="Avenir Next LT Pro" w:hAnsi="Avenir Next LT Pro"/>
                <w:sz w:val="22"/>
                <w:szCs w:val="22"/>
              </w:rPr>
              <w:lastRenderedPageBreak/>
              <w:t xml:space="preserve">Ability to effectively manage wellbeing being during busy and pressured </w:t>
            </w:r>
            <w:r w:rsidR="00653228" w:rsidRPr="00653228">
              <w:rPr>
                <w:rFonts w:ascii="Avenir Next LT Pro" w:hAnsi="Avenir Next LT Pro"/>
                <w:sz w:val="22"/>
                <w:szCs w:val="22"/>
              </w:rPr>
              <w:t>periods at</w:t>
            </w:r>
            <w:r w:rsidRPr="00653228">
              <w:rPr>
                <w:rFonts w:ascii="Avenir Next LT Pro" w:hAnsi="Avenir Next LT Pro"/>
                <w:sz w:val="22"/>
                <w:szCs w:val="22"/>
              </w:rPr>
              <w:t xml:space="preserve"> work, with </w:t>
            </w:r>
            <w:r w:rsidR="1704D2D4" w:rsidRPr="00653228">
              <w:rPr>
                <w:rFonts w:ascii="Avenir Next LT Pro" w:hAnsi="Avenir Next LT Pro"/>
                <w:sz w:val="22"/>
                <w:szCs w:val="22"/>
              </w:rPr>
              <w:t xml:space="preserve">organisational </w:t>
            </w:r>
            <w:r w:rsidR="00653228" w:rsidRPr="00653228">
              <w:rPr>
                <w:rFonts w:ascii="Avenir Next LT Pro" w:hAnsi="Avenir Next LT Pro"/>
                <w:sz w:val="22"/>
                <w:szCs w:val="22"/>
              </w:rPr>
              <w:t>support as</w:t>
            </w:r>
            <w:r w:rsidRPr="00653228">
              <w:rPr>
                <w:rFonts w:ascii="Avenir Next LT Pro" w:hAnsi="Avenir Next LT Pro"/>
                <w:sz w:val="22"/>
                <w:szCs w:val="22"/>
              </w:rPr>
              <w:t xml:space="preserve"> appropriate</w:t>
            </w:r>
            <w:r w:rsidR="0FB66122" w:rsidRPr="00653228">
              <w:rPr>
                <w:rFonts w:ascii="Avenir Next LT Pro" w:hAnsi="Avenir Next LT Pro"/>
                <w:sz w:val="22"/>
                <w:szCs w:val="22"/>
              </w:rPr>
              <w:t>.</w:t>
            </w:r>
            <w:r w:rsidRPr="00653228">
              <w:rPr>
                <w:rFonts w:ascii="Avenir Next LT Pro" w:hAnsi="Avenir Next LT Pro"/>
                <w:sz w:val="22"/>
                <w:szCs w:val="22"/>
              </w:rPr>
              <w:t xml:space="preserve"> </w:t>
            </w:r>
          </w:p>
          <w:p w14:paraId="08CA1828" w14:textId="4DEA152B" w:rsidR="00687E33" w:rsidRPr="00653228" w:rsidRDefault="2B7D12A8" w:rsidP="340963ED">
            <w:pPr>
              <w:pStyle w:val="ListParagraph"/>
              <w:numPr>
                <w:ilvl w:val="0"/>
                <w:numId w:val="18"/>
              </w:numPr>
              <w:spacing w:before="120"/>
              <w:rPr>
                <w:rFonts w:ascii="Avenir Next LT Pro" w:hAnsi="Avenir Next LT Pro"/>
                <w:spacing w:val="-2"/>
                <w:sz w:val="22"/>
                <w:szCs w:val="22"/>
              </w:rPr>
            </w:pPr>
            <w:r w:rsidRPr="00653228">
              <w:rPr>
                <w:rFonts w:ascii="Avenir Next LT Pro" w:hAnsi="Avenir Next LT Pro"/>
                <w:sz w:val="22"/>
                <w:szCs w:val="22"/>
              </w:rPr>
              <w:t xml:space="preserve">Demonstrable experience of </w:t>
            </w:r>
            <w:r w:rsidR="00653228" w:rsidRPr="00653228">
              <w:rPr>
                <w:rFonts w:ascii="Avenir Next LT Pro" w:hAnsi="Avenir Next LT Pro"/>
                <w:sz w:val="22"/>
                <w:szCs w:val="22"/>
              </w:rPr>
              <w:t>proactively supporting commitment</w:t>
            </w:r>
            <w:r w:rsidR="13D968EF" w:rsidRPr="00653228">
              <w:rPr>
                <w:rFonts w:ascii="Avenir Next LT Pro" w:hAnsi="Avenir Next LT Pro"/>
                <w:sz w:val="22"/>
                <w:szCs w:val="22"/>
              </w:rPr>
              <w:t xml:space="preserve"> to Equality, Diversity and Inclusion at work </w:t>
            </w:r>
            <w:r w:rsidR="0217EFA2" w:rsidRPr="00653228">
              <w:rPr>
                <w:rFonts w:ascii="Avenir Next LT Pro" w:hAnsi="Avenir Next LT Pro"/>
                <w:sz w:val="22"/>
                <w:szCs w:val="22"/>
              </w:rPr>
              <w:t xml:space="preserve">and </w:t>
            </w:r>
            <w:r w:rsidR="13D968EF" w:rsidRPr="00653228">
              <w:rPr>
                <w:rFonts w:ascii="Avenir Next LT Pro" w:hAnsi="Avenir Next LT Pro"/>
                <w:sz w:val="22"/>
                <w:szCs w:val="22"/>
              </w:rPr>
              <w:t>a respectful, welcoming and supportive working culture</w:t>
            </w:r>
            <w:r w:rsidR="37D0AEC4" w:rsidRPr="00653228">
              <w:rPr>
                <w:rFonts w:ascii="Avenir Next LT Pro" w:hAnsi="Avenir Next LT Pro"/>
                <w:sz w:val="22"/>
                <w:szCs w:val="22"/>
              </w:rPr>
              <w:t>.</w:t>
            </w:r>
            <w:r w:rsidR="13D968EF" w:rsidRPr="00653228">
              <w:rPr>
                <w:rFonts w:ascii="Avenir Next LT Pro" w:hAnsi="Avenir Next LT Pro"/>
                <w:sz w:val="22"/>
                <w:szCs w:val="22"/>
              </w:rPr>
              <w:t xml:space="preserve"> </w:t>
            </w:r>
          </w:p>
          <w:p w14:paraId="3EF87AF1" w14:textId="0382468C" w:rsidR="0021211B" w:rsidRPr="008B7FF1" w:rsidRDefault="0021211B" w:rsidP="00B24606">
            <w:pPr>
              <w:spacing w:before="120"/>
              <w:rPr>
                <w:rFonts w:ascii="Avenir Next LT Pro" w:hAnsi="Avenir Next LT Pro"/>
                <w:b/>
                <w:spacing w:val="-2"/>
                <w:sz w:val="22"/>
                <w:szCs w:val="22"/>
              </w:rPr>
            </w:pPr>
            <w:r w:rsidRPr="008B7FF1">
              <w:rPr>
                <w:rFonts w:ascii="Avenir Next LT Pro" w:hAnsi="Avenir Next LT Pro"/>
                <w:b/>
                <w:spacing w:val="-2"/>
                <w:sz w:val="22"/>
                <w:szCs w:val="22"/>
              </w:rPr>
              <w:t>Desirable</w:t>
            </w:r>
          </w:p>
          <w:p w14:paraId="62AF5F45" w14:textId="401691D3" w:rsidR="00AA7A59" w:rsidRPr="00AA7A59" w:rsidRDefault="6570E4CB" w:rsidP="340963ED">
            <w:pPr>
              <w:pStyle w:val="ListParagraph"/>
              <w:widowControl w:val="0"/>
              <w:numPr>
                <w:ilvl w:val="1"/>
                <w:numId w:val="14"/>
              </w:numPr>
              <w:tabs>
                <w:tab w:val="left" w:pos="928"/>
                <w:tab w:val="left" w:pos="929"/>
              </w:tabs>
              <w:autoSpaceDE w:val="0"/>
              <w:autoSpaceDN w:val="0"/>
              <w:spacing w:before="120"/>
              <w:rPr>
                <w:rFonts w:ascii="Avenir Next LT Pro" w:hAnsi="Avenir Next LT Pro"/>
                <w:sz w:val="22"/>
                <w:szCs w:val="22"/>
              </w:rPr>
            </w:pPr>
            <w:r w:rsidRPr="340963ED">
              <w:rPr>
                <w:rFonts w:ascii="Avenir Next LT Pro" w:hAnsi="Avenir Next LT Pro"/>
                <w:sz w:val="22"/>
                <w:szCs w:val="22"/>
              </w:rPr>
              <w:t xml:space="preserve">Familiarity with </w:t>
            </w:r>
            <w:r w:rsidR="3056220E" w:rsidRPr="340963ED">
              <w:rPr>
                <w:rFonts w:ascii="Avenir Next LT Pro" w:hAnsi="Avenir Next LT Pro"/>
                <w:sz w:val="22"/>
                <w:szCs w:val="22"/>
              </w:rPr>
              <w:t xml:space="preserve">the administration of record and document management systems, </w:t>
            </w:r>
            <w:r w:rsidRPr="340963ED">
              <w:rPr>
                <w:rFonts w:ascii="Avenir Next LT Pro" w:hAnsi="Avenir Next LT Pro"/>
                <w:sz w:val="22"/>
                <w:szCs w:val="22"/>
              </w:rPr>
              <w:t xml:space="preserve">databases </w:t>
            </w:r>
            <w:r w:rsidR="00653228" w:rsidRPr="340963ED">
              <w:rPr>
                <w:rFonts w:ascii="Avenir Next LT Pro" w:hAnsi="Avenir Next LT Pro"/>
                <w:sz w:val="22"/>
                <w:szCs w:val="22"/>
              </w:rPr>
              <w:t>and finance</w:t>
            </w:r>
            <w:r w:rsidRPr="340963ED">
              <w:rPr>
                <w:rFonts w:ascii="Avenir Next LT Pro" w:hAnsi="Avenir Next LT Pro"/>
                <w:sz w:val="22"/>
                <w:szCs w:val="22"/>
              </w:rPr>
              <w:t xml:space="preserve"> processing systems.</w:t>
            </w:r>
          </w:p>
          <w:p w14:paraId="76738233" w14:textId="6B7430BC" w:rsidR="008733A6" w:rsidRDefault="00653228" w:rsidP="008733A6">
            <w:pPr>
              <w:pStyle w:val="ListParagraph"/>
              <w:widowControl w:val="0"/>
              <w:numPr>
                <w:ilvl w:val="1"/>
                <w:numId w:val="14"/>
              </w:numPr>
              <w:tabs>
                <w:tab w:val="left" w:pos="928"/>
                <w:tab w:val="left" w:pos="929"/>
              </w:tabs>
              <w:autoSpaceDE w:val="0"/>
              <w:autoSpaceDN w:val="0"/>
              <w:spacing w:before="120"/>
              <w:rPr>
                <w:rFonts w:ascii="Avenir Next LT Pro" w:hAnsi="Avenir Next LT Pro"/>
                <w:sz w:val="22"/>
                <w:szCs w:val="22"/>
              </w:rPr>
            </w:pPr>
            <w:r w:rsidRPr="36DA124A">
              <w:rPr>
                <w:rFonts w:ascii="Avenir Next LT Pro" w:hAnsi="Avenir Next LT Pro"/>
                <w:sz w:val="22"/>
                <w:szCs w:val="22"/>
              </w:rPr>
              <w:t>An understanding</w:t>
            </w:r>
            <w:r w:rsidR="6570E4CB" w:rsidRPr="36DA124A">
              <w:rPr>
                <w:rFonts w:ascii="Avenir Next LT Pro" w:hAnsi="Avenir Next LT Pro"/>
                <w:sz w:val="22"/>
                <w:szCs w:val="22"/>
              </w:rPr>
              <w:t xml:space="preserve"> of work in a professional </w:t>
            </w:r>
            <w:r w:rsidRPr="36DA124A">
              <w:rPr>
                <w:rFonts w:ascii="Avenir Next LT Pro" w:hAnsi="Avenir Next LT Pro"/>
                <w:sz w:val="22"/>
                <w:szCs w:val="22"/>
              </w:rPr>
              <w:t>services or</w:t>
            </w:r>
            <w:r w:rsidR="00B66A8E" w:rsidRPr="36DA124A">
              <w:rPr>
                <w:rFonts w:ascii="Avenir Next LT Pro" w:hAnsi="Avenir Next LT Pro"/>
                <w:sz w:val="22"/>
                <w:szCs w:val="22"/>
              </w:rPr>
              <w:t xml:space="preserve"> </w:t>
            </w:r>
            <w:r w:rsidR="6570E4CB" w:rsidRPr="36DA124A">
              <w:rPr>
                <w:rFonts w:ascii="Avenir Next LT Pro" w:hAnsi="Avenir Next LT Pro"/>
                <w:sz w:val="22"/>
                <w:szCs w:val="22"/>
              </w:rPr>
              <w:t>membership organisation.</w:t>
            </w:r>
          </w:p>
          <w:p w14:paraId="488305EB" w14:textId="5B682AA3" w:rsidR="008733A6" w:rsidRDefault="6570E4CB" w:rsidP="008733A6">
            <w:pPr>
              <w:pStyle w:val="ListParagraph"/>
              <w:widowControl w:val="0"/>
              <w:numPr>
                <w:ilvl w:val="1"/>
                <w:numId w:val="14"/>
              </w:numPr>
              <w:tabs>
                <w:tab w:val="left" w:pos="928"/>
                <w:tab w:val="left" w:pos="929"/>
              </w:tabs>
              <w:autoSpaceDE w:val="0"/>
              <w:autoSpaceDN w:val="0"/>
              <w:spacing w:before="120"/>
              <w:rPr>
                <w:rFonts w:ascii="Avenir Next LT Pro" w:hAnsi="Avenir Next LT Pro"/>
                <w:sz w:val="22"/>
                <w:szCs w:val="22"/>
              </w:rPr>
            </w:pPr>
            <w:r w:rsidRPr="36DA124A">
              <w:rPr>
                <w:rFonts w:ascii="Avenir Next LT Pro" w:hAnsi="Avenir Next LT Pro"/>
                <w:sz w:val="22"/>
                <w:szCs w:val="22"/>
              </w:rPr>
              <w:t xml:space="preserve">Some interest in legal </w:t>
            </w:r>
            <w:r w:rsidR="337D5311" w:rsidRPr="36DA124A">
              <w:rPr>
                <w:rFonts w:ascii="Avenir Next LT Pro" w:hAnsi="Avenir Next LT Pro"/>
                <w:sz w:val="22"/>
                <w:szCs w:val="22"/>
              </w:rPr>
              <w:t xml:space="preserve">and policy </w:t>
            </w:r>
            <w:r w:rsidRPr="36DA124A">
              <w:rPr>
                <w:rFonts w:ascii="Avenir Next LT Pro" w:hAnsi="Avenir Next LT Pro"/>
                <w:sz w:val="22"/>
                <w:szCs w:val="22"/>
              </w:rPr>
              <w:t>issues</w:t>
            </w:r>
            <w:r w:rsidR="38C9BFB0" w:rsidRPr="36DA124A">
              <w:rPr>
                <w:rFonts w:ascii="Avenir Next LT Pro" w:hAnsi="Avenir Next LT Pro"/>
                <w:sz w:val="22"/>
                <w:szCs w:val="22"/>
              </w:rPr>
              <w:t>.</w:t>
            </w:r>
            <w:r w:rsidRPr="36DA124A">
              <w:rPr>
                <w:rFonts w:ascii="Avenir Next LT Pro" w:hAnsi="Avenir Next LT Pro"/>
                <w:sz w:val="22"/>
                <w:szCs w:val="22"/>
              </w:rPr>
              <w:t xml:space="preserve"> </w:t>
            </w:r>
          </w:p>
          <w:p w14:paraId="2C7BF722" w14:textId="54A1263A" w:rsidR="0021211B" w:rsidRPr="008733A6" w:rsidRDefault="07A5C16B" w:rsidP="008733A6">
            <w:pPr>
              <w:pStyle w:val="ListParagraph"/>
              <w:widowControl w:val="0"/>
              <w:numPr>
                <w:ilvl w:val="1"/>
                <w:numId w:val="14"/>
              </w:numPr>
              <w:tabs>
                <w:tab w:val="left" w:pos="928"/>
                <w:tab w:val="left" w:pos="929"/>
              </w:tabs>
              <w:autoSpaceDE w:val="0"/>
              <w:autoSpaceDN w:val="0"/>
              <w:spacing w:before="120"/>
              <w:rPr>
                <w:rFonts w:ascii="Avenir Next LT Pro" w:hAnsi="Avenir Next LT Pro"/>
                <w:sz w:val="22"/>
                <w:szCs w:val="22"/>
              </w:rPr>
            </w:pPr>
            <w:r w:rsidRPr="36DA124A">
              <w:rPr>
                <w:rFonts w:ascii="Avenir Next LT Pro" w:hAnsi="Avenir Next LT Pro"/>
                <w:sz w:val="22"/>
                <w:szCs w:val="22"/>
              </w:rPr>
              <w:t xml:space="preserve">Use of </w:t>
            </w:r>
            <w:r w:rsidR="0CC49393" w:rsidRPr="00A04C34">
              <w:rPr>
                <w:rFonts w:ascii="Avenir Next LT Pro" w:hAnsi="Avenir Next LT Pro"/>
                <w:sz w:val="22"/>
                <w:szCs w:val="22"/>
              </w:rPr>
              <w:t>CRM</w:t>
            </w:r>
            <w:r w:rsidR="0CC49393" w:rsidRPr="36DA124A">
              <w:rPr>
                <w:rFonts w:ascii="Avenir Next LT Pro" w:hAnsi="Avenir Next LT Pro"/>
                <w:sz w:val="22"/>
                <w:szCs w:val="22"/>
              </w:rPr>
              <w:t xml:space="preserve"> (</w:t>
            </w:r>
            <w:r w:rsidR="0CC49393" w:rsidRPr="00A04C34">
              <w:rPr>
                <w:rFonts w:ascii="Avenir Next LT Pro" w:hAnsi="Avenir Next LT Pro"/>
                <w:sz w:val="22"/>
                <w:szCs w:val="22"/>
              </w:rPr>
              <w:t>customer relationship management</w:t>
            </w:r>
            <w:r w:rsidR="0CC49393" w:rsidRPr="36DA124A">
              <w:rPr>
                <w:rFonts w:ascii="Avenir Next LT Pro" w:hAnsi="Avenir Next LT Pro"/>
                <w:sz w:val="22"/>
                <w:szCs w:val="22"/>
              </w:rPr>
              <w:t>)</w:t>
            </w:r>
            <w:r w:rsidR="0CC49393" w:rsidRPr="00A04C34">
              <w:rPr>
                <w:rFonts w:ascii="Avenir Next LT Pro" w:hAnsi="Avenir Next LT Pro"/>
                <w:sz w:val="22"/>
                <w:szCs w:val="22"/>
              </w:rPr>
              <w:t xml:space="preserve"> system</w:t>
            </w:r>
            <w:r w:rsidR="0CC49393" w:rsidRPr="36DA124A">
              <w:rPr>
                <w:rFonts w:ascii="Avenir Next LT Pro" w:hAnsi="Avenir Next LT Pro"/>
                <w:sz w:val="22"/>
                <w:szCs w:val="22"/>
              </w:rPr>
              <w:t>s</w:t>
            </w:r>
            <w:r w:rsidR="0CC49393" w:rsidRPr="00A04C34">
              <w:rPr>
                <w:rFonts w:ascii="Avenir Next LT Pro" w:hAnsi="Avenir Next LT Pro"/>
                <w:sz w:val="22"/>
                <w:szCs w:val="22"/>
              </w:rPr>
              <w:t xml:space="preserve"> for managing </w:t>
            </w:r>
            <w:r w:rsidR="0CC49393" w:rsidRPr="36DA124A">
              <w:rPr>
                <w:rFonts w:ascii="Avenir Next LT Pro" w:hAnsi="Avenir Next LT Pro"/>
                <w:sz w:val="22"/>
                <w:szCs w:val="22"/>
              </w:rPr>
              <w:t xml:space="preserve">organisational </w:t>
            </w:r>
            <w:r w:rsidR="0CC49393" w:rsidRPr="00A04C34">
              <w:rPr>
                <w:rFonts w:ascii="Avenir Next LT Pro" w:hAnsi="Avenir Next LT Pro"/>
                <w:sz w:val="22"/>
                <w:szCs w:val="22"/>
              </w:rPr>
              <w:t xml:space="preserve">interactions with current and </w:t>
            </w:r>
            <w:r w:rsidR="00BF1028" w:rsidRPr="00A04C34">
              <w:rPr>
                <w:rFonts w:ascii="Avenir Next LT Pro" w:hAnsi="Avenir Next LT Pro"/>
                <w:sz w:val="22"/>
                <w:szCs w:val="22"/>
              </w:rPr>
              <w:t xml:space="preserve">potential </w:t>
            </w:r>
            <w:r w:rsidR="00BF1028" w:rsidRPr="36DA124A">
              <w:rPr>
                <w:rFonts w:ascii="Avenir Next LT Pro" w:hAnsi="Avenir Next LT Pro"/>
                <w:sz w:val="22"/>
                <w:szCs w:val="22"/>
              </w:rPr>
              <w:t>customers</w:t>
            </w:r>
            <w:r w:rsidR="695F8251" w:rsidRPr="36DA124A">
              <w:rPr>
                <w:rFonts w:ascii="Avenir Next LT Pro" w:hAnsi="Avenir Next LT Pro"/>
                <w:sz w:val="22"/>
                <w:szCs w:val="22"/>
              </w:rPr>
              <w:t>.</w:t>
            </w:r>
            <w:r w:rsidRPr="36DA124A">
              <w:rPr>
                <w:rFonts w:ascii="Avenir Next LT Pro" w:hAnsi="Avenir Next LT Pro"/>
                <w:sz w:val="22"/>
                <w:szCs w:val="22"/>
              </w:rPr>
              <w:t xml:space="preserve"> </w:t>
            </w:r>
          </w:p>
        </w:tc>
        <w:tc>
          <w:tcPr>
            <w:tcW w:w="532" w:type="dxa"/>
          </w:tcPr>
          <w:p w14:paraId="2AC4A061" w14:textId="77777777" w:rsidR="0021211B" w:rsidRPr="008B7FF1" w:rsidRDefault="0021211B" w:rsidP="00270112">
            <w:pPr>
              <w:rPr>
                <w:rFonts w:ascii="Arial" w:hAnsi="Arial" w:cs="Arial"/>
              </w:rPr>
            </w:pPr>
          </w:p>
        </w:tc>
      </w:tr>
    </w:tbl>
    <w:p w14:paraId="2ABC52E3" w14:textId="77777777" w:rsidR="00C92972" w:rsidRPr="008B7FF1" w:rsidRDefault="00C92972" w:rsidP="007F21A8"/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7654"/>
      </w:tblGrid>
      <w:tr w:rsidR="008B7FF1" w:rsidRPr="008B7FF1" w14:paraId="24D888E4" w14:textId="77777777" w:rsidTr="340963ED">
        <w:trPr>
          <w:trHeight w:val="558"/>
        </w:trPr>
        <w:tc>
          <w:tcPr>
            <w:tcW w:w="8506" w:type="dxa"/>
          </w:tcPr>
          <w:p w14:paraId="24C18C82" w14:textId="77777777" w:rsidR="00D82E30" w:rsidRDefault="00D82E30" w:rsidP="00270112">
            <w:pPr>
              <w:rPr>
                <w:rFonts w:ascii="Avenir Next LT Pro" w:hAnsi="Avenir Next LT Pro" w:cs="Arial"/>
              </w:rPr>
            </w:pPr>
            <w:r w:rsidRPr="008B7FF1">
              <w:rPr>
                <w:rFonts w:ascii="Avenir Next LT Pro" w:hAnsi="Avenir Next LT Pro" w:cs="Arial"/>
              </w:rPr>
              <w:t>Planning &amp; Organising</w:t>
            </w:r>
          </w:p>
          <w:p w14:paraId="74580685" w14:textId="77EEDA98" w:rsidR="00D1012C" w:rsidRDefault="10545CE5" w:rsidP="340963ED">
            <w:pPr>
              <w:rPr>
                <w:rFonts w:ascii="Avenir Next LT Pro" w:hAnsi="Avenir Next LT Pro" w:cs="Arial"/>
              </w:rPr>
            </w:pPr>
            <w:r w:rsidRPr="340963ED">
              <w:rPr>
                <w:rFonts w:ascii="Avenir Next LT Pro" w:hAnsi="Avenir Next LT Pro" w:cs="Arial"/>
              </w:rPr>
              <w:t xml:space="preserve">The role requires a significant level of </w:t>
            </w:r>
            <w:r w:rsidR="5D51CC8C" w:rsidRPr="340963ED">
              <w:rPr>
                <w:rFonts w:ascii="Avenir Next LT Pro" w:hAnsi="Avenir Next LT Pro" w:cs="Arial"/>
              </w:rPr>
              <w:t xml:space="preserve">team administration, </w:t>
            </w:r>
            <w:r w:rsidRPr="340963ED">
              <w:rPr>
                <w:rFonts w:ascii="Avenir Next LT Pro" w:hAnsi="Avenir Next LT Pro" w:cs="Arial"/>
              </w:rPr>
              <w:t>planning and organis</w:t>
            </w:r>
            <w:r w:rsidR="2536917D" w:rsidRPr="340963ED">
              <w:rPr>
                <w:rFonts w:ascii="Avenir Next LT Pro" w:hAnsi="Avenir Next LT Pro" w:cs="Arial"/>
              </w:rPr>
              <w:t>ation</w:t>
            </w:r>
            <w:r w:rsidRPr="340963ED">
              <w:rPr>
                <w:rFonts w:ascii="Avenir Next LT Pro" w:hAnsi="Avenir Next LT Pro" w:cs="Arial"/>
              </w:rPr>
              <w:t xml:space="preserve"> on both a long-term and day-to-day basis.</w:t>
            </w:r>
          </w:p>
          <w:p w14:paraId="15C48E9B" w14:textId="77777777" w:rsidR="00D1012C" w:rsidRPr="008B7FF1" w:rsidRDefault="00D1012C" w:rsidP="00270112">
            <w:pPr>
              <w:rPr>
                <w:rFonts w:ascii="Avenir Next LT Pro" w:hAnsi="Avenir Next LT Pro" w:cs="Arial"/>
              </w:rPr>
            </w:pPr>
          </w:p>
        </w:tc>
        <w:tc>
          <w:tcPr>
            <w:tcW w:w="7654" w:type="dxa"/>
            <w:vMerge w:val="restart"/>
          </w:tcPr>
          <w:p w14:paraId="6E63E8B0" w14:textId="77777777" w:rsidR="00D82E30" w:rsidRPr="008B7FF1" w:rsidRDefault="00D82E30" w:rsidP="00417DBB">
            <w:pPr>
              <w:rPr>
                <w:rFonts w:ascii="Avenir Next LT Pro" w:hAnsi="Avenir Next LT Pro" w:cs="Arial"/>
              </w:rPr>
            </w:pPr>
            <w:r w:rsidRPr="008B7FF1">
              <w:rPr>
                <w:rFonts w:ascii="Avenir Next LT Pro" w:hAnsi="Avenir Next LT Pro" w:cs="Arial"/>
              </w:rPr>
              <w:t>Organisation Chart</w:t>
            </w:r>
          </w:p>
          <w:p w14:paraId="257CD488" w14:textId="23A83503" w:rsidR="006E1047" w:rsidRPr="00D1012C" w:rsidRDefault="006E1047" w:rsidP="00D1012C">
            <w:pPr>
              <w:pStyle w:val="ListParagraph"/>
              <w:numPr>
                <w:ilvl w:val="0"/>
                <w:numId w:val="21"/>
              </w:numPr>
              <w:rPr>
                <w:rFonts w:ascii="Avenir Next LT Pro" w:hAnsi="Avenir Next LT Pro" w:cs="Arial"/>
              </w:rPr>
            </w:pPr>
            <w:r w:rsidRPr="00D1012C">
              <w:rPr>
                <w:rFonts w:ascii="Avenir Next LT Pro" w:hAnsi="Avenir Next LT Pro" w:cs="Arial"/>
              </w:rPr>
              <w:t xml:space="preserve">Line managed by Head of Governance. </w:t>
            </w:r>
          </w:p>
          <w:p w14:paraId="40F239C7" w14:textId="2144F261" w:rsidR="006E1047" w:rsidRPr="00D1012C" w:rsidRDefault="771D035A" w:rsidP="00D1012C">
            <w:pPr>
              <w:pStyle w:val="ListParagraph"/>
              <w:numPr>
                <w:ilvl w:val="0"/>
                <w:numId w:val="21"/>
              </w:numPr>
              <w:rPr>
                <w:rFonts w:ascii="Avenir Next LT Pro" w:hAnsi="Avenir Next LT Pro" w:cs="Arial"/>
              </w:rPr>
            </w:pPr>
            <w:r w:rsidRPr="36DA124A">
              <w:rPr>
                <w:rFonts w:ascii="Avenir Next LT Pro" w:hAnsi="Avenir Next LT Pro" w:cs="Arial"/>
              </w:rPr>
              <w:t xml:space="preserve">Responsibility for </w:t>
            </w:r>
            <w:r w:rsidR="5AFCCCBA" w:rsidRPr="36DA124A">
              <w:rPr>
                <w:rFonts w:ascii="Avenir Next LT Pro" w:hAnsi="Avenir Next LT Pro" w:cs="Arial"/>
              </w:rPr>
              <w:t>supervision</w:t>
            </w:r>
            <w:r w:rsidRPr="36DA124A">
              <w:rPr>
                <w:rFonts w:ascii="Avenir Next LT Pro" w:hAnsi="Avenir Next LT Pro" w:cs="Arial"/>
              </w:rPr>
              <w:t xml:space="preserve"> of governance officers  </w:t>
            </w:r>
          </w:p>
          <w:p w14:paraId="5B8BFF93" w14:textId="54F30CF8" w:rsidR="00001A92" w:rsidRPr="008B7FF1" w:rsidRDefault="00001A92" w:rsidP="00417DBB">
            <w:pPr>
              <w:rPr>
                <w:rFonts w:ascii="Avenir Next LT Pro" w:hAnsi="Avenir Next LT Pro" w:cs="Arial"/>
              </w:rPr>
            </w:pPr>
          </w:p>
        </w:tc>
      </w:tr>
      <w:tr w:rsidR="008B7FF1" w:rsidRPr="008B7FF1" w14:paraId="0EAB67C3" w14:textId="77777777" w:rsidTr="00A04C34">
        <w:trPr>
          <w:trHeight w:val="1266"/>
        </w:trPr>
        <w:tc>
          <w:tcPr>
            <w:tcW w:w="8506" w:type="dxa"/>
          </w:tcPr>
          <w:p w14:paraId="32C5CCC7" w14:textId="77777777" w:rsidR="00744DB2" w:rsidRPr="008B7FF1" w:rsidRDefault="00D82E30" w:rsidP="00D82E30">
            <w:pPr>
              <w:rPr>
                <w:rFonts w:ascii="Avenir Next LT Pro" w:hAnsi="Avenir Next LT Pro" w:cs="Arial"/>
              </w:rPr>
            </w:pPr>
            <w:r w:rsidRPr="008B7FF1">
              <w:rPr>
                <w:rFonts w:ascii="Avenir Next LT Pro" w:hAnsi="Avenir Next LT Pro" w:cs="Arial"/>
              </w:rPr>
              <w:t>Dimensions</w:t>
            </w:r>
          </w:p>
          <w:p w14:paraId="6168494D" w14:textId="58792220" w:rsidR="00E22545" w:rsidRPr="00D1012C" w:rsidRDefault="174416CC" w:rsidP="00E22545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31"/>
              <w:rPr>
                <w:rFonts w:ascii="Avenir Next LT Pro" w:eastAsia="Calibri" w:hAnsi="Avenir Next LT Pro" w:cs="Arial"/>
                <w:color w:val="000000"/>
                <w:sz w:val="22"/>
                <w:szCs w:val="22"/>
                <w:lang w:eastAsia="en-GB"/>
              </w:rPr>
            </w:pPr>
            <w:r w:rsidRPr="36DA124A">
              <w:rPr>
                <w:rFonts w:ascii="Avenir Next LT Pro" w:eastAsia="Calibri" w:hAnsi="Avenir Next LT Pro" w:cs="Arial"/>
                <w:color w:val="000000" w:themeColor="text1"/>
                <w:sz w:val="22"/>
                <w:szCs w:val="22"/>
                <w:lang w:eastAsia="en-GB"/>
              </w:rPr>
              <w:t xml:space="preserve">Regular interaction and </w:t>
            </w:r>
            <w:r w:rsidR="00A04C34" w:rsidRPr="36DA124A">
              <w:rPr>
                <w:rFonts w:ascii="Avenir Next LT Pro" w:eastAsia="Calibri" w:hAnsi="Avenir Next LT Pro" w:cs="Arial"/>
                <w:color w:val="000000" w:themeColor="text1"/>
                <w:sz w:val="22"/>
                <w:szCs w:val="22"/>
                <w:lang w:eastAsia="en-GB"/>
              </w:rPr>
              <w:t>coordination with</w:t>
            </w:r>
            <w:r w:rsidR="10FFF30A" w:rsidRPr="36DA124A">
              <w:rPr>
                <w:rFonts w:ascii="Avenir Next LT Pro" w:eastAsia="Calibri" w:hAnsi="Avenir Next LT Pro" w:cs="Arial"/>
                <w:color w:val="000000" w:themeColor="text1"/>
                <w:sz w:val="22"/>
                <w:szCs w:val="22"/>
                <w:lang w:eastAsia="en-GB"/>
              </w:rPr>
              <w:t xml:space="preserve"> external stakeholders </w:t>
            </w:r>
            <w:r w:rsidR="665EC19B" w:rsidRPr="36DA124A">
              <w:rPr>
                <w:rFonts w:ascii="Avenir Next LT Pro" w:eastAsia="Calibri" w:hAnsi="Avenir Next LT Pro" w:cs="Arial"/>
                <w:color w:val="000000" w:themeColor="text1"/>
                <w:sz w:val="22"/>
                <w:szCs w:val="22"/>
                <w:lang w:eastAsia="en-GB"/>
              </w:rPr>
              <w:t xml:space="preserve">including </w:t>
            </w:r>
            <w:r w:rsidR="69FA44D3" w:rsidRPr="36DA124A">
              <w:rPr>
                <w:rFonts w:ascii="Avenir Next LT Pro" w:eastAsia="Calibri" w:hAnsi="Avenir Next LT Pro" w:cs="Arial"/>
                <w:color w:val="000000" w:themeColor="text1"/>
                <w:sz w:val="22"/>
                <w:szCs w:val="22"/>
                <w:lang w:eastAsia="en-GB"/>
              </w:rPr>
              <w:t xml:space="preserve">Law Society </w:t>
            </w:r>
            <w:r w:rsidR="00A04C34" w:rsidRPr="36DA124A">
              <w:rPr>
                <w:rFonts w:ascii="Avenir Next LT Pro" w:eastAsia="Calibri" w:hAnsi="Avenir Next LT Pro" w:cs="Arial"/>
                <w:color w:val="000000" w:themeColor="text1"/>
                <w:sz w:val="22"/>
                <w:szCs w:val="22"/>
                <w:lang w:eastAsia="en-GB"/>
              </w:rPr>
              <w:t>members and</w:t>
            </w:r>
            <w:r w:rsidR="10FFF30A" w:rsidRPr="36DA124A">
              <w:rPr>
                <w:rFonts w:ascii="Avenir Next LT Pro" w:eastAsia="Calibri" w:hAnsi="Avenir Next LT Pro" w:cs="Arial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="13F7171E" w:rsidRPr="36DA124A">
              <w:rPr>
                <w:rFonts w:ascii="Avenir Next LT Pro" w:eastAsia="Calibri" w:hAnsi="Avenir Next LT Pro" w:cs="Arial"/>
                <w:color w:val="000000" w:themeColor="text1"/>
                <w:sz w:val="22"/>
                <w:szCs w:val="22"/>
                <w:lang w:eastAsia="en-GB"/>
              </w:rPr>
              <w:t xml:space="preserve">other external persons performing roles </w:t>
            </w:r>
            <w:r w:rsidR="13F7171E" w:rsidRPr="36DA124A">
              <w:rPr>
                <w:rFonts w:ascii="Avenir Next LT Pro" w:hAnsi="Avenir Next LT Pro" w:cs="Arial"/>
                <w:sz w:val="22"/>
                <w:szCs w:val="22"/>
              </w:rPr>
              <w:t xml:space="preserve">as </w:t>
            </w:r>
            <w:r w:rsidR="10233F7C" w:rsidRPr="36DA124A">
              <w:rPr>
                <w:rFonts w:ascii="Avenir Next LT Pro" w:hAnsi="Avenir Next LT Pro" w:cs="Arial"/>
                <w:sz w:val="22"/>
                <w:szCs w:val="22"/>
              </w:rPr>
              <w:t>part of the organisation’s</w:t>
            </w:r>
            <w:r w:rsidR="13F7171E" w:rsidRPr="36DA124A">
              <w:rPr>
                <w:rFonts w:ascii="Avenir Next LT Pro" w:hAnsi="Avenir Next LT Pro" w:cs="Arial"/>
                <w:sz w:val="22"/>
                <w:szCs w:val="22"/>
              </w:rPr>
              <w:t xml:space="preserve"> governance </w:t>
            </w:r>
            <w:r w:rsidR="4551ECA6" w:rsidRPr="36DA124A">
              <w:rPr>
                <w:rFonts w:ascii="Avenir Next LT Pro" w:hAnsi="Avenir Next LT Pro" w:cs="Arial"/>
                <w:sz w:val="22"/>
                <w:szCs w:val="22"/>
              </w:rPr>
              <w:t xml:space="preserve">structure. </w:t>
            </w:r>
            <w:r w:rsidR="10FFF30A" w:rsidRPr="36DA124A">
              <w:rPr>
                <w:rFonts w:ascii="Avenir Next LT Pro" w:eastAsia="Calibri" w:hAnsi="Avenir Next LT Pro" w:cs="Arial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</w:p>
          <w:p w14:paraId="78D0FDF0" w14:textId="23300F86" w:rsidR="00E22545" w:rsidRPr="00D1012C" w:rsidRDefault="10FFF30A" w:rsidP="00E22545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31"/>
              <w:rPr>
                <w:rFonts w:ascii="Avenir Next LT Pro" w:eastAsia="Calibri" w:hAnsi="Avenir Next LT Pro" w:cs="Arial"/>
                <w:color w:val="000000"/>
                <w:sz w:val="22"/>
                <w:szCs w:val="22"/>
                <w:lang w:eastAsia="en-GB"/>
              </w:rPr>
            </w:pPr>
            <w:r w:rsidRPr="36DA124A">
              <w:rPr>
                <w:rFonts w:ascii="Avenir Next LT Pro" w:eastAsia="Calibri" w:hAnsi="Avenir Next LT Pro" w:cs="Arial"/>
                <w:color w:val="000000" w:themeColor="text1"/>
                <w:sz w:val="22"/>
                <w:szCs w:val="22"/>
                <w:lang w:eastAsia="en-GB"/>
              </w:rPr>
              <w:t xml:space="preserve">Regular dealings with </w:t>
            </w:r>
            <w:r w:rsidR="0A0707CB" w:rsidRPr="36DA124A">
              <w:rPr>
                <w:rFonts w:ascii="Avenir Next LT Pro" w:eastAsia="Calibri" w:hAnsi="Avenir Next LT Pro" w:cs="Arial"/>
                <w:color w:val="000000" w:themeColor="text1"/>
                <w:sz w:val="22"/>
                <w:szCs w:val="22"/>
                <w:lang w:eastAsia="en-GB"/>
              </w:rPr>
              <w:t xml:space="preserve">the </w:t>
            </w:r>
            <w:r w:rsidRPr="36DA124A">
              <w:rPr>
                <w:rFonts w:ascii="Avenir Next LT Pro" w:eastAsia="Calibri" w:hAnsi="Avenir Next LT Pro" w:cs="Arial"/>
                <w:color w:val="000000" w:themeColor="text1"/>
                <w:sz w:val="22"/>
                <w:szCs w:val="22"/>
                <w:lang w:eastAsia="en-GB"/>
              </w:rPr>
              <w:t>Chief Executive</w:t>
            </w:r>
            <w:r w:rsidR="7E0B3EC4" w:rsidRPr="36DA124A">
              <w:rPr>
                <w:rFonts w:ascii="Avenir Next LT Pro" w:eastAsia="Calibri" w:hAnsi="Avenir Next LT Pro" w:cs="Arial"/>
                <w:color w:val="000000" w:themeColor="text1"/>
                <w:sz w:val="22"/>
                <w:szCs w:val="22"/>
                <w:lang w:eastAsia="en-GB"/>
              </w:rPr>
              <w:t xml:space="preserve">, other executives </w:t>
            </w:r>
            <w:r w:rsidRPr="36DA124A">
              <w:rPr>
                <w:rFonts w:ascii="Avenir Next LT Pro" w:eastAsia="Calibri" w:hAnsi="Avenir Next LT Pro" w:cs="Arial"/>
                <w:color w:val="000000" w:themeColor="text1"/>
                <w:sz w:val="22"/>
                <w:szCs w:val="22"/>
                <w:lang w:eastAsia="en-GB"/>
              </w:rPr>
              <w:t xml:space="preserve">and senior staff across the Law Society. </w:t>
            </w:r>
          </w:p>
          <w:p w14:paraId="04AAE0C5" w14:textId="14943629" w:rsidR="00E22545" w:rsidRPr="00D1012C" w:rsidRDefault="00E22545" w:rsidP="00E22545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31"/>
              <w:rPr>
                <w:rFonts w:ascii="Avenir Next LT Pro" w:eastAsia="Calibri" w:hAnsi="Avenir Next LT Pro" w:cs="Arial"/>
                <w:color w:val="000000"/>
                <w:sz w:val="22"/>
                <w:szCs w:val="22"/>
                <w:lang w:eastAsia="en-GB"/>
              </w:rPr>
            </w:pPr>
            <w:r w:rsidRPr="00D1012C">
              <w:rPr>
                <w:rFonts w:ascii="Avenir Next LT Pro" w:eastAsia="Calibri" w:hAnsi="Avenir Next LT Pro" w:cs="Arial"/>
                <w:color w:val="000000"/>
                <w:sz w:val="22"/>
                <w:szCs w:val="22"/>
                <w:lang w:eastAsia="en-GB"/>
              </w:rPr>
              <w:t xml:space="preserve">Project management responsibility. </w:t>
            </w:r>
          </w:p>
          <w:p w14:paraId="2A7D8D5B" w14:textId="1C42A08C" w:rsidR="00E22545" w:rsidRPr="00D1012C" w:rsidRDefault="00E22545" w:rsidP="00E22545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venir Next LT Pro" w:eastAsia="Calibri" w:hAnsi="Avenir Next LT Pro" w:cs="Arial"/>
                <w:color w:val="000000"/>
                <w:sz w:val="22"/>
                <w:szCs w:val="22"/>
                <w:lang w:eastAsia="en-GB"/>
              </w:rPr>
            </w:pPr>
            <w:r w:rsidRPr="00D1012C">
              <w:rPr>
                <w:rFonts w:ascii="Avenir Next LT Pro" w:eastAsia="Calibri" w:hAnsi="Avenir Next LT Pro" w:cs="Arial"/>
                <w:color w:val="000000"/>
                <w:sz w:val="22"/>
                <w:szCs w:val="22"/>
                <w:lang w:eastAsia="en-GB"/>
              </w:rPr>
              <w:t xml:space="preserve">Line management responsibility. </w:t>
            </w:r>
          </w:p>
          <w:p w14:paraId="0E2AB331" w14:textId="77777777" w:rsidR="00E22545" w:rsidRPr="00D1012C" w:rsidRDefault="00E22545" w:rsidP="00D82E30">
            <w:pPr>
              <w:rPr>
                <w:rFonts w:ascii="Avenir Next LT Pro" w:hAnsi="Avenir Next LT Pro" w:cs="Arial"/>
              </w:rPr>
            </w:pPr>
          </w:p>
          <w:p w14:paraId="64016031" w14:textId="77777777" w:rsidR="00D82E30" w:rsidRPr="00D1012C" w:rsidRDefault="00D82E30" w:rsidP="00D82E30">
            <w:pPr>
              <w:pStyle w:val="Heading4"/>
              <w:jc w:val="left"/>
              <w:rPr>
                <w:rFonts w:ascii="Avenir Next LT Pro" w:hAnsi="Avenir Next LT Pro" w:cs="Arial"/>
                <w:b w:val="0"/>
                <w:bCs w:val="0"/>
                <w:sz w:val="22"/>
                <w:szCs w:val="22"/>
              </w:rPr>
            </w:pPr>
            <w:r w:rsidRPr="00D1012C">
              <w:rPr>
                <w:rFonts w:ascii="Avenir Next LT Pro" w:hAnsi="Avenir Next LT Pro" w:cs="Arial"/>
                <w:b w:val="0"/>
                <w:bCs w:val="0"/>
                <w:sz w:val="22"/>
                <w:szCs w:val="22"/>
              </w:rPr>
              <w:t>Operating environment</w:t>
            </w:r>
          </w:p>
          <w:p w14:paraId="2366B577" w14:textId="25162BE5" w:rsidR="006E1047" w:rsidRPr="00D1012C" w:rsidRDefault="1A155FC0" w:rsidP="340963ED">
            <w:pPr>
              <w:pStyle w:val="Default"/>
              <w:numPr>
                <w:ilvl w:val="0"/>
                <w:numId w:val="20"/>
              </w:numPr>
              <w:spacing w:after="31"/>
              <w:rPr>
                <w:rFonts w:ascii="Avenir Next LT Pro" w:hAnsi="Avenir Next LT Pro"/>
                <w:sz w:val="22"/>
                <w:szCs w:val="22"/>
              </w:rPr>
            </w:pPr>
            <w:r w:rsidRPr="340963ED">
              <w:rPr>
                <w:rFonts w:ascii="Avenir Next LT Pro" w:hAnsi="Avenir Next LT Pro"/>
                <w:sz w:val="22"/>
                <w:szCs w:val="22"/>
              </w:rPr>
              <w:t xml:space="preserve">The role involves </w:t>
            </w:r>
            <w:r w:rsidR="2FC9232A" w:rsidRPr="340963ED">
              <w:rPr>
                <w:rFonts w:ascii="Avenir Next LT Pro" w:hAnsi="Avenir Next LT Pro"/>
                <w:sz w:val="22"/>
                <w:szCs w:val="22"/>
              </w:rPr>
              <w:t>w</w:t>
            </w:r>
            <w:r w:rsidR="771D035A" w:rsidRPr="340963ED">
              <w:rPr>
                <w:rFonts w:ascii="Avenir Next LT Pro" w:hAnsi="Avenir Next LT Pro"/>
                <w:sz w:val="22"/>
                <w:szCs w:val="22"/>
              </w:rPr>
              <w:t xml:space="preserve">orking </w:t>
            </w:r>
            <w:r w:rsidR="00A04C34" w:rsidRPr="340963ED">
              <w:rPr>
                <w:rFonts w:ascii="Avenir Next LT Pro" w:hAnsi="Avenir Next LT Pro"/>
                <w:sz w:val="22"/>
                <w:szCs w:val="22"/>
              </w:rPr>
              <w:t>with external</w:t>
            </w:r>
            <w:r w:rsidR="2F266E20" w:rsidRPr="340963ED">
              <w:rPr>
                <w:rFonts w:ascii="Avenir Next LT Pro" w:hAnsi="Avenir Next LT Pro"/>
                <w:sz w:val="22"/>
                <w:szCs w:val="22"/>
              </w:rPr>
              <w:t xml:space="preserve"> stakeholders who perform roles as part of the organisation’s governance structure </w:t>
            </w:r>
            <w:r w:rsidR="2233ED4A" w:rsidRPr="340963ED">
              <w:rPr>
                <w:rFonts w:ascii="Avenir Next LT Pro" w:hAnsi="Avenir Next LT Pro"/>
                <w:sz w:val="22"/>
                <w:szCs w:val="22"/>
              </w:rPr>
              <w:t xml:space="preserve">and </w:t>
            </w:r>
            <w:r w:rsidR="0BA20884" w:rsidRPr="340963ED">
              <w:rPr>
                <w:rFonts w:ascii="Avenir Next LT Pro" w:hAnsi="Avenir Next LT Pro"/>
                <w:sz w:val="22"/>
                <w:szCs w:val="22"/>
              </w:rPr>
              <w:t xml:space="preserve">expect high levels of </w:t>
            </w:r>
            <w:r w:rsidR="0BA20884" w:rsidRPr="340963ED">
              <w:rPr>
                <w:rFonts w:ascii="Avenir Next LT Pro" w:hAnsi="Avenir Next LT Pro"/>
                <w:sz w:val="22"/>
                <w:szCs w:val="22"/>
              </w:rPr>
              <w:lastRenderedPageBreak/>
              <w:t>governance support</w:t>
            </w:r>
            <w:r w:rsidR="3A056EC7" w:rsidRPr="340963ED">
              <w:rPr>
                <w:rFonts w:ascii="Avenir Next LT Pro" w:hAnsi="Avenir Next LT Pro"/>
                <w:sz w:val="22"/>
                <w:szCs w:val="22"/>
              </w:rPr>
              <w:t xml:space="preserve">. They </w:t>
            </w:r>
            <w:r w:rsidR="2F266E20" w:rsidRPr="340963ED">
              <w:rPr>
                <w:rFonts w:ascii="Avenir Next LT Pro" w:hAnsi="Avenir Next LT Pro"/>
                <w:sz w:val="22"/>
                <w:szCs w:val="22"/>
              </w:rPr>
              <w:t xml:space="preserve">may </w:t>
            </w:r>
            <w:r w:rsidR="66794C2B" w:rsidRPr="340963ED">
              <w:rPr>
                <w:rFonts w:ascii="Avenir Next LT Pro" w:hAnsi="Avenir Next LT Pro"/>
                <w:sz w:val="22"/>
                <w:szCs w:val="22"/>
              </w:rPr>
              <w:t xml:space="preserve">also </w:t>
            </w:r>
            <w:r w:rsidR="00A04C34" w:rsidRPr="340963ED">
              <w:rPr>
                <w:rFonts w:ascii="Avenir Next LT Pro" w:hAnsi="Avenir Next LT Pro"/>
                <w:sz w:val="22"/>
                <w:szCs w:val="22"/>
              </w:rPr>
              <w:t>have competing interests</w:t>
            </w:r>
            <w:r w:rsidR="0BCB13EF" w:rsidRPr="340963ED">
              <w:rPr>
                <w:rFonts w:ascii="Avenir Next LT Pro" w:hAnsi="Avenir Next LT Pro"/>
                <w:sz w:val="22"/>
                <w:szCs w:val="22"/>
              </w:rPr>
              <w:t xml:space="preserve"> </w:t>
            </w:r>
            <w:r w:rsidR="771D035A" w:rsidRPr="340963ED">
              <w:rPr>
                <w:rFonts w:ascii="Avenir Next LT Pro" w:hAnsi="Avenir Next LT Pro"/>
                <w:sz w:val="22"/>
                <w:szCs w:val="22"/>
              </w:rPr>
              <w:t xml:space="preserve">and pressures </w:t>
            </w:r>
            <w:r w:rsidR="43059CCA" w:rsidRPr="340963ED">
              <w:rPr>
                <w:rFonts w:ascii="Avenir Next LT Pro" w:hAnsi="Avenir Next LT Pro"/>
                <w:sz w:val="22"/>
                <w:szCs w:val="22"/>
              </w:rPr>
              <w:t>that require</w:t>
            </w:r>
            <w:r w:rsidR="72CA3444" w:rsidRPr="340963ED">
              <w:rPr>
                <w:rFonts w:ascii="Avenir Next LT Pro" w:hAnsi="Avenir Next LT Pro"/>
                <w:sz w:val="22"/>
                <w:szCs w:val="22"/>
              </w:rPr>
              <w:t xml:space="preserve"> resolution support.</w:t>
            </w:r>
            <w:r w:rsidR="43059CCA" w:rsidRPr="340963ED">
              <w:rPr>
                <w:rFonts w:ascii="Avenir Next LT Pro" w:hAnsi="Avenir Next LT Pro"/>
                <w:sz w:val="22"/>
                <w:szCs w:val="22"/>
              </w:rPr>
              <w:t xml:space="preserve"> </w:t>
            </w:r>
            <w:r w:rsidR="771D035A" w:rsidRPr="340963ED">
              <w:rPr>
                <w:rFonts w:ascii="Avenir Next LT Pro" w:hAnsi="Avenir Next LT Pro"/>
                <w:sz w:val="22"/>
                <w:szCs w:val="22"/>
              </w:rPr>
              <w:t xml:space="preserve"> </w:t>
            </w:r>
          </w:p>
          <w:p w14:paraId="364C5ED6" w14:textId="4783FCA4" w:rsidR="006E1047" w:rsidRPr="00D1012C" w:rsidRDefault="4BD806C2" w:rsidP="00E22545">
            <w:pPr>
              <w:pStyle w:val="Default"/>
              <w:numPr>
                <w:ilvl w:val="0"/>
                <w:numId w:val="20"/>
              </w:numPr>
              <w:spacing w:after="31"/>
              <w:rPr>
                <w:rFonts w:ascii="Avenir Next LT Pro" w:hAnsi="Avenir Next LT Pro"/>
                <w:sz w:val="22"/>
                <w:szCs w:val="22"/>
              </w:rPr>
            </w:pPr>
            <w:r w:rsidRPr="36DA124A">
              <w:rPr>
                <w:rFonts w:ascii="Avenir Next LT Pro" w:hAnsi="Avenir Next LT Pro"/>
                <w:sz w:val="22"/>
                <w:szCs w:val="22"/>
              </w:rPr>
              <w:t xml:space="preserve">High volume </w:t>
            </w:r>
            <w:r w:rsidR="00A04C34" w:rsidRPr="36DA124A">
              <w:rPr>
                <w:rFonts w:ascii="Avenir Next LT Pro" w:hAnsi="Avenir Next LT Pro"/>
                <w:sz w:val="22"/>
                <w:szCs w:val="22"/>
              </w:rPr>
              <w:t>of meetings</w:t>
            </w:r>
            <w:r w:rsidR="771D035A" w:rsidRPr="36DA124A">
              <w:rPr>
                <w:rFonts w:ascii="Avenir Next LT Pro" w:hAnsi="Avenir Next LT Pro"/>
                <w:sz w:val="22"/>
                <w:szCs w:val="22"/>
              </w:rPr>
              <w:t xml:space="preserve"> </w:t>
            </w:r>
            <w:r w:rsidR="4DB6FDD3" w:rsidRPr="36DA124A">
              <w:rPr>
                <w:rFonts w:ascii="Avenir Next LT Pro" w:hAnsi="Avenir Next LT Pro"/>
                <w:sz w:val="22"/>
                <w:szCs w:val="22"/>
              </w:rPr>
              <w:t xml:space="preserve">through the year </w:t>
            </w:r>
            <w:r w:rsidR="771D035A" w:rsidRPr="36DA124A">
              <w:rPr>
                <w:rFonts w:ascii="Avenir Next LT Pro" w:hAnsi="Avenir Next LT Pro"/>
                <w:sz w:val="22"/>
                <w:szCs w:val="22"/>
              </w:rPr>
              <w:t xml:space="preserve">which </w:t>
            </w:r>
            <w:r w:rsidR="5CD0EBB2" w:rsidRPr="36DA124A">
              <w:rPr>
                <w:rFonts w:ascii="Avenir Next LT Pro" w:hAnsi="Avenir Next LT Pro"/>
                <w:sz w:val="22"/>
                <w:szCs w:val="22"/>
              </w:rPr>
              <w:t xml:space="preserve">require </w:t>
            </w:r>
            <w:r w:rsidR="00A04C34" w:rsidRPr="36DA124A">
              <w:rPr>
                <w:rFonts w:ascii="Avenir Next LT Pro" w:hAnsi="Avenir Next LT Pro"/>
                <w:sz w:val="22"/>
                <w:szCs w:val="22"/>
              </w:rPr>
              <w:t>efficient scheduling and</w:t>
            </w:r>
            <w:r w:rsidR="0A6F4A2C" w:rsidRPr="36DA124A">
              <w:rPr>
                <w:rFonts w:ascii="Avenir Next LT Pro" w:hAnsi="Avenir Next LT Pro"/>
                <w:sz w:val="22"/>
                <w:szCs w:val="22"/>
              </w:rPr>
              <w:t xml:space="preserve"> </w:t>
            </w:r>
            <w:r w:rsidR="771D035A" w:rsidRPr="36DA124A">
              <w:rPr>
                <w:rFonts w:ascii="Avenir Next LT Pro" w:hAnsi="Avenir Next LT Pro"/>
                <w:sz w:val="22"/>
                <w:szCs w:val="22"/>
              </w:rPr>
              <w:t xml:space="preserve">sequencing to </w:t>
            </w:r>
            <w:r w:rsidR="00A04C34" w:rsidRPr="36DA124A">
              <w:rPr>
                <w:rFonts w:ascii="Avenir Next LT Pro" w:hAnsi="Avenir Next LT Pro"/>
                <w:sz w:val="22"/>
                <w:szCs w:val="22"/>
              </w:rPr>
              <w:t>support the</w:t>
            </w:r>
            <w:r w:rsidR="25B8CB49" w:rsidRPr="36DA124A">
              <w:rPr>
                <w:rFonts w:ascii="Avenir Next LT Pro" w:hAnsi="Avenir Next LT Pro"/>
                <w:sz w:val="22"/>
                <w:szCs w:val="22"/>
              </w:rPr>
              <w:t xml:space="preserve"> delivery of </w:t>
            </w:r>
            <w:r w:rsidR="771D035A" w:rsidRPr="36DA124A">
              <w:rPr>
                <w:rFonts w:ascii="Avenir Next LT Pro" w:hAnsi="Avenir Next LT Pro"/>
                <w:sz w:val="22"/>
                <w:szCs w:val="22"/>
              </w:rPr>
              <w:t xml:space="preserve">business </w:t>
            </w:r>
            <w:r w:rsidR="399894CD" w:rsidRPr="36DA124A">
              <w:rPr>
                <w:rFonts w:ascii="Avenir Next LT Pro" w:hAnsi="Avenir Next LT Pro"/>
                <w:sz w:val="22"/>
                <w:szCs w:val="22"/>
              </w:rPr>
              <w:t>and strategic objectives</w:t>
            </w:r>
            <w:r w:rsidR="771D035A" w:rsidRPr="36DA124A">
              <w:rPr>
                <w:rFonts w:ascii="Avenir Next LT Pro" w:hAnsi="Avenir Next LT Pro"/>
                <w:sz w:val="22"/>
                <w:szCs w:val="22"/>
              </w:rPr>
              <w:t xml:space="preserve">. </w:t>
            </w:r>
          </w:p>
          <w:p w14:paraId="2ADF11F5" w14:textId="188BAE0F" w:rsidR="006E1047" w:rsidRPr="00D1012C" w:rsidRDefault="771D035A" w:rsidP="00E22545">
            <w:pPr>
              <w:pStyle w:val="Default"/>
              <w:numPr>
                <w:ilvl w:val="0"/>
                <w:numId w:val="20"/>
              </w:numPr>
              <w:spacing w:after="31"/>
              <w:rPr>
                <w:rFonts w:ascii="Avenir Next LT Pro" w:hAnsi="Avenir Next LT Pro"/>
                <w:sz w:val="22"/>
                <w:szCs w:val="22"/>
              </w:rPr>
            </w:pPr>
            <w:r w:rsidRPr="36DA124A">
              <w:rPr>
                <w:rFonts w:ascii="Avenir Next LT Pro" w:hAnsi="Avenir Next LT Pro"/>
                <w:sz w:val="22"/>
                <w:szCs w:val="22"/>
              </w:rPr>
              <w:t xml:space="preserve">Changing priorities and fluctuating workloads which </w:t>
            </w:r>
            <w:r w:rsidR="00A04C34" w:rsidRPr="36DA124A">
              <w:rPr>
                <w:rFonts w:ascii="Avenir Next LT Pro" w:hAnsi="Avenir Next LT Pro"/>
                <w:sz w:val="22"/>
                <w:szCs w:val="22"/>
              </w:rPr>
              <w:t>require agility</w:t>
            </w:r>
            <w:r w:rsidR="1366EA46" w:rsidRPr="36DA124A">
              <w:rPr>
                <w:rFonts w:ascii="Avenir Next LT Pro" w:hAnsi="Avenir Next LT Pro"/>
                <w:sz w:val="22"/>
                <w:szCs w:val="22"/>
              </w:rPr>
              <w:t xml:space="preserve"> and </w:t>
            </w:r>
            <w:r w:rsidRPr="36DA124A">
              <w:rPr>
                <w:rFonts w:ascii="Avenir Next LT Pro" w:hAnsi="Avenir Next LT Pro"/>
                <w:sz w:val="22"/>
                <w:szCs w:val="22"/>
              </w:rPr>
              <w:t xml:space="preserve">flexibility. </w:t>
            </w:r>
          </w:p>
          <w:p w14:paraId="4AC0B227" w14:textId="623834E7" w:rsidR="006E1047" w:rsidRPr="00D1012C" w:rsidRDefault="0F1FCE4C" w:rsidP="00E22545">
            <w:pPr>
              <w:pStyle w:val="Default"/>
              <w:numPr>
                <w:ilvl w:val="0"/>
                <w:numId w:val="20"/>
              </w:numPr>
              <w:spacing w:after="31"/>
              <w:rPr>
                <w:rFonts w:ascii="Avenir Next LT Pro" w:hAnsi="Avenir Next LT Pro"/>
                <w:sz w:val="22"/>
                <w:szCs w:val="22"/>
              </w:rPr>
            </w:pPr>
            <w:r w:rsidRPr="36DA124A">
              <w:rPr>
                <w:rFonts w:ascii="Avenir Next LT Pro" w:hAnsi="Avenir Next LT Pro"/>
                <w:sz w:val="22"/>
                <w:szCs w:val="22"/>
              </w:rPr>
              <w:t>W</w:t>
            </w:r>
            <w:r w:rsidR="771D035A" w:rsidRPr="36DA124A">
              <w:rPr>
                <w:rFonts w:ascii="Avenir Next LT Pro" w:hAnsi="Avenir Next LT Pro"/>
                <w:sz w:val="22"/>
                <w:szCs w:val="22"/>
              </w:rPr>
              <w:t xml:space="preserve">orkloads </w:t>
            </w:r>
            <w:r w:rsidR="53E91187" w:rsidRPr="36DA124A">
              <w:rPr>
                <w:rFonts w:ascii="Avenir Next LT Pro" w:hAnsi="Avenir Next LT Pro"/>
                <w:sz w:val="22"/>
                <w:szCs w:val="22"/>
              </w:rPr>
              <w:t xml:space="preserve">that require careful planning and </w:t>
            </w:r>
            <w:r w:rsidR="00A04C34" w:rsidRPr="36DA124A">
              <w:rPr>
                <w:rFonts w:ascii="Avenir Next LT Pro" w:hAnsi="Avenir Next LT Pro"/>
                <w:sz w:val="22"/>
                <w:szCs w:val="22"/>
              </w:rPr>
              <w:t>prioritising.</w:t>
            </w:r>
            <w:r w:rsidR="771D035A" w:rsidRPr="36DA124A">
              <w:rPr>
                <w:rFonts w:ascii="Avenir Next LT Pro" w:hAnsi="Avenir Next LT Pro"/>
                <w:sz w:val="22"/>
                <w:szCs w:val="22"/>
              </w:rPr>
              <w:t xml:space="preserve"> </w:t>
            </w:r>
          </w:p>
          <w:p w14:paraId="5D7F6D50" w14:textId="52A976F4" w:rsidR="006E1047" w:rsidRPr="00D1012C" w:rsidRDefault="771D035A" w:rsidP="340963ED">
            <w:pPr>
              <w:pStyle w:val="Default"/>
              <w:numPr>
                <w:ilvl w:val="0"/>
                <w:numId w:val="20"/>
              </w:numPr>
              <w:spacing w:after="31"/>
              <w:rPr>
                <w:rFonts w:ascii="Avenir Next LT Pro" w:hAnsi="Avenir Next LT Pro"/>
                <w:sz w:val="22"/>
                <w:szCs w:val="22"/>
              </w:rPr>
            </w:pPr>
            <w:r w:rsidRPr="340963ED">
              <w:rPr>
                <w:rFonts w:ascii="Avenir Next LT Pro" w:hAnsi="Avenir Next LT Pro"/>
                <w:sz w:val="22"/>
                <w:szCs w:val="22"/>
              </w:rPr>
              <w:t xml:space="preserve">Planning, management and delivery of </w:t>
            </w:r>
            <w:r w:rsidR="46CCD118" w:rsidRPr="340963ED">
              <w:rPr>
                <w:rFonts w:ascii="Avenir Next LT Pro" w:hAnsi="Avenir Next LT Pro"/>
                <w:sz w:val="22"/>
                <w:szCs w:val="22"/>
              </w:rPr>
              <w:t xml:space="preserve">governance </w:t>
            </w:r>
            <w:r w:rsidRPr="340963ED">
              <w:rPr>
                <w:rFonts w:ascii="Avenir Next LT Pro" w:hAnsi="Avenir Next LT Pro"/>
                <w:sz w:val="22"/>
                <w:szCs w:val="22"/>
              </w:rPr>
              <w:t xml:space="preserve">projects. </w:t>
            </w:r>
          </w:p>
          <w:p w14:paraId="7C918C85" w14:textId="5CA6CB6F" w:rsidR="006E1047" w:rsidRPr="00D1012C" w:rsidRDefault="006E1047" w:rsidP="00E22545">
            <w:pPr>
              <w:pStyle w:val="Default"/>
              <w:numPr>
                <w:ilvl w:val="0"/>
                <w:numId w:val="20"/>
              </w:numPr>
              <w:rPr>
                <w:rFonts w:ascii="Avenir Next LT Pro" w:hAnsi="Avenir Next LT Pro"/>
                <w:sz w:val="22"/>
                <w:szCs w:val="22"/>
              </w:rPr>
            </w:pPr>
            <w:r w:rsidRPr="00D1012C">
              <w:rPr>
                <w:rFonts w:ascii="Avenir Next LT Pro" w:hAnsi="Avenir Next LT Pro"/>
                <w:sz w:val="22"/>
                <w:szCs w:val="22"/>
              </w:rPr>
              <w:t xml:space="preserve">Extensive reliance on collaborative working both within the team and with colleagues across the Law Society. </w:t>
            </w:r>
          </w:p>
          <w:p w14:paraId="1B2144FF" w14:textId="77777777" w:rsidR="00D1012C" w:rsidRDefault="00D1012C" w:rsidP="00D82E30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543AD084" w14:textId="0F309153" w:rsidR="00E22545" w:rsidRPr="00E22545" w:rsidRDefault="00D82E30" w:rsidP="00D1012C">
            <w:pPr>
              <w:rPr>
                <w:rFonts w:ascii="Avenir Next LT Pro" w:hAnsi="Avenir Next LT Pro" w:cs="Arial"/>
              </w:rPr>
            </w:pPr>
            <w:r w:rsidRPr="008B7FF1">
              <w:rPr>
                <w:rFonts w:ascii="Avenir Next LT Pro" w:hAnsi="Avenir Next LT Pro" w:cs="Arial"/>
                <w:sz w:val="22"/>
                <w:szCs w:val="22"/>
              </w:rPr>
              <w:t>Location</w:t>
            </w:r>
            <w:r w:rsidR="00D1012C">
              <w:rPr>
                <w:rFonts w:ascii="Avenir Next LT Pro" w:hAnsi="Avenir Next LT Pro" w:cs="Arial"/>
                <w:sz w:val="22"/>
                <w:szCs w:val="22"/>
              </w:rPr>
              <w:t xml:space="preserve">: </w:t>
            </w:r>
            <w:r w:rsidR="00E22545" w:rsidRPr="00E22545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London</w:t>
            </w:r>
          </w:p>
        </w:tc>
        <w:tc>
          <w:tcPr>
            <w:tcW w:w="7654" w:type="dxa"/>
            <w:vMerge/>
          </w:tcPr>
          <w:p w14:paraId="6F5E45DF" w14:textId="77777777" w:rsidR="00C92972" w:rsidRPr="008B7FF1" w:rsidRDefault="00C92972" w:rsidP="002701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B85F1B" w14:textId="77777777" w:rsidR="00C92972" w:rsidRPr="008B7FF1" w:rsidRDefault="00C92972"/>
    <w:sectPr w:rsidR="00C92972" w:rsidRPr="008B7FF1" w:rsidSect="00E333FB">
      <w:headerReference w:type="default" r:id="rId12"/>
      <w:footerReference w:type="default" r:id="rId13"/>
      <w:pgSz w:w="16840" w:h="11907" w:orient="landscape" w:code="9"/>
      <w:pgMar w:top="2098" w:right="1077" w:bottom="1440" w:left="1077" w:header="284" w:footer="561" w:gutter="0"/>
      <w:paperSrc w:first="4" w:other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3599A" w14:textId="77777777" w:rsidR="004B64C5" w:rsidRDefault="004B64C5" w:rsidP="0096787E">
      <w:r>
        <w:separator/>
      </w:r>
    </w:p>
  </w:endnote>
  <w:endnote w:type="continuationSeparator" w:id="0">
    <w:p w14:paraId="48C4BBF7" w14:textId="77777777" w:rsidR="004B64C5" w:rsidRDefault="004B64C5" w:rsidP="0096787E">
      <w:r>
        <w:continuationSeparator/>
      </w:r>
    </w:p>
  </w:endnote>
  <w:endnote w:type="continuationNotice" w:id="1">
    <w:p w14:paraId="48183446" w14:textId="77777777" w:rsidR="004B64C5" w:rsidRDefault="004B64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Univer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E41C4" w14:textId="77777777" w:rsidR="00A4124C" w:rsidRDefault="00A4124C" w:rsidP="00A4124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4EAB6" w14:textId="77777777" w:rsidR="004B64C5" w:rsidRDefault="004B64C5" w:rsidP="0096787E">
      <w:r>
        <w:separator/>
      </w:r>
    </w:p>
  </w:footnote>
  <w:footnote w:type="continuationSeparator" w:id="0">
    <w:p w14:paraId="4315E822" w14:textId="77777777" w:rsidR="004B64C5" w:rsidRDefault="004B64C5" w:rsidP="0096787E">
      <w:r>
        <w:continuationSeparator/>
      </w:r>
    </w:p>
  </w:footnote>
  <w:footnote w:type="continuationNotice" w:id="1">
    <w:p w14:paraId="0B2B5989" w14:textId="77777777" w:rsidR="004B64C5" w:rsidRDefault="004B64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213D8" w14:textId="15F71565" w:rsidR="00F60359" w:rsidRDefault="00AA0B22" w:rsidP="004D2E57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4A5FBC" wp14:editId="650BEFB0">
          <wp:simplePos x="0" y="0"/>
          <wp:positionH relativeFrom="column">
            <wp:posOffset>7748905</wp:posOffset>
          </wp:positionH>
          <wp:positionV relativeFrom="paragraph">
            <wp:posOffset>137795</wp:posOffset>
          </wp:positionV>
          <wp:extent cx="1902460" cy="646430"/>
          <wp:effectExtent l="0" t="0" r="0" b="0"/>
          <wp:wrapSquare wrapText="bothSides"/>
          <wp:docPr id="2" name="Picture 1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246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900B87" w14:textId="77777777" w:rsidR="00F60359" w:rsidRPr="00DD0CA7" w:rsidRDefault="00F60359" w:rsidP="00DD0CA7">
    <w:pPr>
      <w:pStyle w:val="Header"/>
      <w:tabs>
        <w:tab w:val="clear" w:pos="4320"/>
        <w:tab w:val="clear" w:pos="8640"/>
        <w:tab w:val="left" w:pos="144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C67"/>
    <w:multiLevelType w:val="hybridMultilevel"/>
    <w:tmpl w:val="70C0D33A"/>
    <w:lvl w:ilvl="0" w:tplc="080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" w15:restartNumberingAfterBreak="0">
    <w:nsid w:val="12CA02DD"/>
    <w:multiLevelType w:val="hybridMultilevel"/>
    <w:tmpl w:val="1CA2D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3252F"/>
    <w:multiLevelType w:val="hybridMultilevel"/>
    <w:tmpl w:val="64B04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06529"/>
    <w:multiLevelType w:val="hybridMultilevel"/>
    <w:tmpl w:val="4566B772"/>
    <w:lvl w:ilvl="0" w:tplc="37CCE296">
      <w:numFmt w:val="bullet"/>
      <w:lvlText w:val=""/>
      <w:lvlJc w:val="left"/>
      <w:pPr>
        <w:ind w:left="570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BBE4BCA">
      <w:numFmt w:val="bullet"/>
      <w:lvlText w:val=""/>
      <w:lvlJc w:val="left"/>
      <w:pPr>
        <w:ind w:left="928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1A0CAF90">
      <w:numFmt w:val="bullet"/>
      <w:lvlText w:val="•"/>
      <w:lvlJc w:val="left"/>
      <w:pPr>
        <w:ind w:left="2393" w:hanging="358"/>
      </w:pPr>
      <w:rPr>
        <w:rFonts w:hint="default"/>
        <w:lang w:val="en-US" w:eastAsia="en-US" w:bidi="ar-SA"/>
      </w:rPr>
    </w:lvl>
    <w:lvl w:ilvl="3" w:tplc="BFE0B036">
      <w:numFmt w:val="bullet"/>
      <w:lvlText w:val="•"/>
      <w:lvlJc w:val="left"/>
      <w:pPr>
        <w:ind w:left="3866" w:hanging="358"/>
      </w:pPr>
      <w:rPr>
        <w:rFonts w:hint="default"/>
        <w:lang w:val="en-US" w:eastAsia="en-US" w:bidi="ar-SA"/>
      </w:rPr>
    </w:lvl>
    <w:lvl w:ilvl="4" w:tplc="8B3ADBA6">
      <w:numFmt w:val="bullet"/>
      <w:lvlText w:val="•"/>
      <w:lvlJc w:val="left"/>
      <w:pPr>
        <w:ind w:left="5339" w:hanging="358"/>
      </w:pPr>
      <w:rPr>
        <w:rFonts w:hint="default"/>
        <w:lang w:val="en-US" w:eastAsia="en-US" w:bidi="ar-SA"/>
      </w:rPr>
    </w:lvl>
    <w:lvl w:ilvl="5" w:tplc="04F6BAFE">
      <w:numFmt w:val="bullet"/>
      <w:lvlText w:val="•"/>
      <w:lvlJc w:val="left"/>
      <w:pPr>
        <w:ind w:left="6812" w:hanging="358"/>
      </w:pPr>
      <w:rPr>
        <w:rFonts w:hint="default"/>
        <w:lang w:val="en-US" w:eastAsia="en-US" w:bidi="ar-SA"/>
      </w:rPr>
    </w:lvl>
    <w:lvl w:ilvl="6" w:tplc="4620A5CC">
      <w:numFmt w:val="bullet"/>
      <w:lvlText w:val="•"/>
      <w:lvlJc w:val="left"/>
      <w:pPr>
        <w:ind w:left="8285" w:hanging="358"/>
      </w:pPr>
      <w:rPr>
        <w:rFonts w:hint="default"/>
        <w:lang w:val="en-US" w:eastAsia="en-US" w:bidi="ar-SA"/>
      </w:rPr>
    </w:lvl>
    <w:lvl w:ilvl="7" w:tplc="F8D0E864">
      <w:numFmt w:val="bullet"/>
      <w:lvlText w:val="•"/>
      <w:lvlJc w:val="left"/>
      <w:pPr>
        <w:ind w:left="9758" w:hanging="358"/>
      </w:pPr>
      <w:rPr>
        <w:rFonts w:hint="default"/>
        <w:lang w:val="en-US" w:eastAsia="en-US" w:bidi="ar-SA"/>
      </w:rPr>
    </w:lvl>
    <w:lvl w:ilvl="8" w:tplc="04103EC2">
      <w:numFmt w:val="bullet"/>
      <w:lvlText w:val="•"/>
      <w:lvlJc w:val="left"/>
      <w:pPr>
        <w:ind w:left="11232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23106464"/>
    <w:multiLevelType w:val="singleLevel"/>
    <w:tmpl w:val="04FA2AB4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</w:abstractNum>
  <w:abstractNum w:abstractNumId="5" w15:restartNumberingAfterBreak="0">
    <w:nsid w:val="35732830"/>
    <w:multiLevelType w:val="hybridMultilevel"/>
    <w:tmpl w:val="E682A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F6425"/>
    <w:multiLevelType w:val="hybridMultilevel"/>
    <w:tmpl w:val="5B402DF2"/>
    <w:lvl w:ilvl="0" w:tplc="F7949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D05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D0F9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446B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A82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64A1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56D5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C496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1212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97775"/>
    <w:multiLevelType w:val="hybridMultilevel"/>
    <w:tmpl w:val="4A3C5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80F87"/>
    <w:multiLevelType w:val="hybridMultilevel"/>
    <w:tmpl w:val="B088D8BE"/>
    <w:lvl w:ilvl="0" w:tplc="3F76DEF2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  <w:color w:val="203B71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4F002B"/>
    <w:multiLevelType w:val="hybridMultilevel"/>
    <w:tmpl w:val="33C2F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2693A"/>
    <w:multiLevelType w:val="hybridMultilevel"/>
    <w:tmpl w:val="51823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2031C"/>
    <w:multiLevelType w:val="hybridMultilevel"/>
    <w:tmpl w:val="D65403C4"/>
    <w:lvl w:ilvl="0" w:tplc="0809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2" w15:restartNumberingAfterBreak="0">
    <w:nsid w:val="5555597C"/>
    <w:multiLevelType w:val="hybridMultilevel"/>
    <w:tmpl w:val="620CE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02083"/>
    <w:multiLevelType w:val="hybridMultilevel"/>
    <w:tmpl w:val="71BEEFD6"/>
    <w:lvl w:ilvl="0" w:tplc="3F76DEF2">
      <w:start w:val="1"/>
      <w:numFmt w:val="bullet"/>
      <w:lvlText w:val=""/>
      <w:lvlJc w:val="left"/>
      <w:pPr>
        <w:tabs>
          <w:tab w:val="num" w:pos="393"/>
        </w:tabs>
        <w:ind w:left="393" w:hanging="360"/>
      </w:pPr>
      <w:rPr>
        <w:rFonts w:ascii="Wingdings" w:hAnsi="Wingdings" w:hint="default"/>
        <w:color w:val="203B71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90131"/>
    <w:multiLevelType w:val="hybridMultilevel"/>
    <w:tmpl w:val="5FD860A4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3E6B87"/>
    <w:multiLevelType w:val="hybridMultilevel"/>
    <w:tmpl w:val="D4008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1433B"/>
    <w:multiLevelType w:val="hybridMultilevel"/>
    <w:tmpl w:val="0570E5C0"/>
    <w:lvl w:ilvl="0" w:tplc="3F76DEF2">
      <w:start w:val="1"/>
      <w:numFmt w:val="bullet"/>
      <w:lvlText w:val=""/>
      <w:lvlJc w:val="left"/>
      <w:pPr>
        <w:tabs>
          <w:tab w:val="num" w:pos="393"/>
        </w:tabs>
        <w:ind w:left="393" w:hanging="360"/>
      </w:pPr>
      <w:rPr>
        <w:rFonts w:ascii="Wingdings" w:hAnsi="Wingdings" w:hint="default"/>
        <w:color w:val="203B71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EF2C58"/>
    <w:multiLevelType w:val="hybridMultilevel"/>
    <w:tmpl w:val="DC728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2C66FD6"/>
    <w:multiLevelType w:val="singleLevel"/>
    <w:tmpl w:val="04FA2AB4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 w15:restartNumberingAfterBreak="0">
    <w:nsid w:val="7A393410"/>
    <w:multiLevelType w:val="hybridMultilevel"/>
    <w:tmpl w:val="C34AA5A8"/>
    <w:lvl w:ilvl="0" w:tplc="D66A4D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D34D69"/>
    <w:multiLevelType w:val="hybridMultilevel"/>
    <w:tmpl w:val="134CC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393167">
    <w:abstractNumId w:val="6"/>
  </w:num>
  <w:num w:numId="2" w16cid:durableId="369501117">
    <w:abstractNumId w:val="18"/>
  </w:num>
  <w:num w:numId="3" w16cid:durableId="1043604256">
    <w:abstractNumId w:val="4"/>
  </w:num>
  <w:num w:numId="4" w16cid:durableId="841965719">
    <w:abstractNumId w:val="17"/>
  </w:num>
  <w:num w:numId="5" w16cid:durableId="1366977899">
    <w:abstractNumId w:val="14"/>
  </w:num>
  <w:num w:numId="6" w16cid:durableId="4791567">
    <w:abstractNumId w:val="19"/>
  </w:num>
  <w:num w:numId="7" w16cid:durableId="2014914567">
    <w:abstractNumId w:val="13"/>
  </w:num>
  <w:num w:numId="8" w16cid:durableId="1246374689">
    <w:abstractNumId w:val="8"/>
  </w:num>
  <w:num w:numId="9" w16cid:durableId="975182582">
    <w:abstractNumId w:val="16"/>
  </w:num>
  <w:num w:numId="10" w16cid:durableId="365906399">
    <w:abstractNumId w:val="0"/>
  </w:num>
  <w:num w:numId="11" w16cid:durableId="583953597">
    <w:abstractNumId w:val="12"/>
  </w:num>
  <w:num w:numId="12" w16cid:durableId="1597596706">
    <w:abstractNumId w:val="2"/>
  </w:num>
  <w:num w:numId="13" w16cid:durableId="1270893633">
    <w:abstractNumId w:val="11"/>
  </w:num>
  <w:num w:numId="14" w16cid:durableId="612790063">
    <w:abstractNumId w:val="3"/>
  </w:num>
  <w:num w:numId="15" w16cid:durableId="456291826">
    <w:abstractNumId w:val="1"/>
  </w:num>
  <w:num w:numId="16" w16cid:durableId="488835278">
    <w:abstractNumId w:val="20"/>
  </w:num>
  <w:num w:numId="17" w16cid:durableId="303585527">
    <w:abstractNumId w:val="9"/>
  </w:num>
  <w:num w:numId="18" w16cid:durableId="518860851">
    <w:abstractNumId w:val="10"/>
  </w:num>
  <w:num w:numId="19" w16cid:durableId="553976764">
    <w:abstractNumId w:val="15"/>
  </w:num>
  <w:num w:numId="20" w16cid:durableId="442723386">
    <w:abstractNumId w:val="5"/>
  </w:num>
  <w:num w:numId="21" w16cid:durableId="2466972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1A8"/>
    <w:rsid w:val="00001A92"/>
    <w:rsid w:val="00050094"/>
    <w:rsid w:val="00054D1A"/>
    <w:rsid w:val="00064570"/>
    <w:rsid w:val="00080E5B"/>
    <w:rsid w:val="00081A1B"/>
    <w:rsid w:val="000955BA"/>
    <w:rsid w:val="000974E1"/>
    <w:rsid w:val="000A4A9E"/>
    <w:rsid w:val="000D2E2C"/>
    <w:rsid w:val="000D379F"/>
    <w:rsid w:val="000D4066"/>
    <w:rsid w:val="000D5AE1"/>
    <w:rsid w:val="00114FA4"/>
    <w:rsid w:val="00122D5B"/>
    <w:rsid w:val="00125436"/>
    <w:rsid w:val="00132421"/>
    <w:rsid w:val="00133025"/>
    <w:rsid w:val="0013593A"/>
    <w:rsid w:val="00136FC6"/>
    <w:rsid w:val="0014630A"/>
    <w:rsid w:val="00146454"/>
    <w:rsid w:val="00155224"/>
    <w:rsid w:val="00167A43"/>
    <w:rsid w:val="00173BCC"/>
    <w:rsid w:val="001828D8"/>
    <w:rsid w:val="001831A4"/>
    <w:rsid w:val="001872E0"/>
    <w:rsid w:val="0019178A"/>
    <w:rsid w:val="00192AD1"/>
    <w:rsid w:val="00194AEF"/>
    <w:rsid w:val="0019561F"/>
    <w:rsid w:val="001A4A58"/>
    <w:rsid w:val="001A5AF6"/>
    <w:rsid w:val="001B6292"/>
    <w:rsid w:val="001B719F"/>
    <w:rsid w:val="001B7DC3"/>
    <w:rsid w:val="001D2DE6"/>
    <w:rsid w:val="001F6C06"/>
    <w:rsid w:val="002012EF"/>
    <w:rsid w:val="00206901"/>
    <w:rsid w:val="00210228"/>
    <w:rsid w:val="0021211B"/>
    <w:rsid w:val="002125F1"/>
    <w:rsid w:val="00224717"/>
    <w:rsid w:val="00230C3D"/>
    <w:rsid w:val="0023156E"/>
    <w:rsid w:val="0025354E"/>
    <w:rsid w:val="00254430"/>
    <w:rsid w:val="002558CA"/>
    <w:rsid w:val="00255D2A"/>
    <w:rsid w:val="00266641"/>
    <w:rsid w:val="0026679D"/>
    <w:rsid w:val="00270112"/>
    <w:rsid w:val="00280BD2"/>
    <w:rsid w:val="00297BCE"/>
    <w:rsid w:val="002A2A1E"/>
    <w:rsid w:val="002B25E7"/>
    <w:rsid w:val="002B30B6"/>
    <w:rsid w:val="002B69CE"/>
    <w:rsid w:val="002D097D"/>
    <w:rsid w:val="002D391C"/>
    <w:rsid w:val="002E18FE"/>
    <w:rsid w:val="002E1FA1"/>
    <w:rsid w:val="002E6943"/>
    <w:rsid w:val="002F0EE4"/>
    <w:rsid w:val="002F21DF"/>
    <w:rsid w:val="002F2429"/>
    <w:rsid w:val="002F583D"/>
    <w:rsid w:val="00303CA1"/>
    <w:rsid w:val="0031063C"/>
    <w:rsid w:val="00316A60"/>
    <w:rsid w:val="003344A2"/>
    <w:rsid w:val="003357B3"/>
    <w:rsid w:val="003424C0"/>
    <w:rsid w:val="00343EC1"/>
    <w:rsid w:val="00352071"/>
    <w:rsid w:val="003529B5"/>
    <w:rsid w:val="00371394"/>
    <w:rsid w:val="003873D3"/>
    <w:rsid w:val="003B2D65"/>
    <w:rsid w:val="003B47F3"/>
    <w:rsid w:val="003C2CCE"/>
    <w:rsid w:val="003D55E8"/>
    <w:rsid w:val="003E150A"/>
    <w:rsid w:val="003E7F13"/>
    <w:rsid w:val="00404604"/>
    <w:rsid w:val="00417DBB"/>
    <w:rsid w:val="00420B76"/>
    <w:rsid w:val="00422421"/>
    <w:rsid w:val="00443E87"/>
    <w:rsid w:val="00446E7D"/>
    <w:rsid w:val="004471EF"/>
    <w:rsid w:val="00452537"/>
    <w:rsid w:val="004574FF"/>
    <w:rsid w:val="0048493D"/>
    <w:rsid w:val="00490F30"/>
    <w:rsid w:val="0049582C"/>
    <w:rsid w:val="004A1C94"/>
    <w:rsid w:val="004A6A19"/>
    <w:rsid w:val="004A7637"/>
    <w:rsid w:val="004B64C5"/>
    <w:rsid w:val="004B66B1"/>
    <w:rsid w:val="004C590B"/>
    <w:rsid w:val="004D22FD"/>
    <w:rsid w:val="004D2890"/>
    <w:rsid w:val="004D2E57"/>
    <w:rsid w:val="004D7F3A"/>
    <w:rsid w:val="004E1539"/>
    <w:rsid w:val="00500CA1"/>
    <w:rsid w:val="00514F21"/>
    <w:rsid w:val="00514FE6"/>
    <w:rsid w:val="005379F3"/>
    <w:rsid w:val="005417A9"/>
    <w:rsid w:val="00547E8D"/>
    <w:rsid w:val="00552479"/>
    <w:rsid w:val="0056070F"/>
    <w:rsid w:val="005649B2"/>
    <w:rsid w:val="00566043"/>
    <w:rsid w:val="00566531"/>
    <w:rsid w:val="00584BE2"/>
    <w:rsid w:val="00595AF2"/>
    <w:rsid w:val="005A353B"/>
    <w:rsid w:val="005A59DF"/>
    <w:rsid w:val="005B238B"/>
    <w:rsid w:val="005B25F1"/>
    <w:rsid w:val="005B4D88"/>
    <w:rsid w:val="005C63C0"/>
    <w:rsid w:val="005D3C39"/>
    <w:rsid w:val="005F532F"/>
    <w:rsid w:val="00600320"/>
    <w:rsid w:val="00600FB8"/>
    <w:rsid w:val="00602CCF"/>
    <w:rsid w:val="006037EA"/>
    <w:rsid w:val="006169FF"/>
    <w:rsid w:val="0061B4CF"/>
    <w:rsid w:val="00620822"/>
    <w:rsid w:val="006259FD"/>
    <w:rsid w:val="00630D8B"/>
    <w:rsid w:val="0064198E"/>
    <w:rsid w:val="006426B9"/>
    <w:rsid w:val="00653228"/>
    <w:rsid w:val="006633E3"/>
    <w:rsid w:val="00664258"/>
    <w:rsid w:val="00687E33"/>
    <w:rsid w:val="00693209"/>
    <w:rsid w:val="006968B0"/>
    <w:rsid w:val="00696CAA"/>
    <w:rsid w:val="006A17DA"/>
    <w:rsid w:val="006A4C8B"/>
    <w:rsid w:val="006B534A"/>
    <w:rsid w:val="006C74F3"/>
    <w:rsid w:val="006D395D"/>
    <w:rsid w:val="006D3EDB"/>
    <w:rsid w:val="006D54EA"/>
    <w:rsid w:val="006D6B7F"/>
    <w:rsid w:val="006E1047"/>
    <w:rsid w:val="006F4B3D"/>
    <w:rsid w:val="007048C3"/>
    <w:rsid w:val="00713067"/>
    <w:rsid w:val="00714993"/>
    <w:rsid w:val="00727BC3"/>
    <w:rsid w:val="00733BAA"/>
    <w:rsid w:val="00740D9A"/>
    <w:rsid w:val="00742C0A"/>
    <w:rsid w:val="00744DB2"/>
    <w:rsid w:val="00751DF0"/>
    <w:rsid w:val="00752623"/>
    <w:rsid w:val="00756DD5"/>
    <w:rsid w:val="0076712C"/>
    <w:rsid w:val="00772909"/>
    <w:rsid w:val="00774D3B"/>
    <w:rsid w:val="007811BB"/>
    <w:rsid w:val="00781C1B"/>
    <w:rsid w:val="007837AF"/>
    <w:rsid w:val="00784802"/>
    <w:rsid w:val="007879A5"/>
    <w:rsid w:val="007915ED"/>
    <w:rsid w:val="00792E83"/>
    <w:rsid w:val="00797CEB"/>
    <w:rsid w:val="007B5D5B"/>
    <w:rsid w:val="007C1D21"/>
    <w:rsid w:val="007C3CBB"/>
    <w:rsid w:val="007E17F8"/>
    <w:rsid w:val="007F046B"/>
    <w:rsid w:val="007F21A8"/>
    <w:rsid w:val="00802ECC"/>
    <w:rsid w:val="00814BB2"/>
    <w:rsid w:val="00815429"/>
    <w:rsid w:val="00820802"/>
    <w:rsid w:val="0082097D"/>
    <w:rsid w:val="008273A6"/>
    <w:rsid w:val="00834C7E"/>
    <w:rsid w:val="0086363F"/>
    <w:rsid w:val="00865D7B"/>
    <w:rsid w:val="0086621F"/>
    <w:rsid w:val="008733A6"/>
    <w:rsid w:val="00873C18"/>
    <w:rsid w:val="00873F1E"/>
    <w:rsid w:val="00881399"/>
    <w:rsid w:val="00882175"/>
    <w:rsid w:val="008925EF"/>
    <w:rsid w:val="008B7FF1"/>
    <w:rsid w:val="008C0635"/>
    <w:rsid w:val="008D0DCD"/>
    <w:rsid w:val="008D1F68"/>
    <w:rsid w:val="008D6856"/>
    <w:rsid w:val="008E2B23"/>
    <w:rsid w:val="008F1293"/>
    <w:rsid w:val="008F5212"/>
    <w:rsid w:val="008F697B"/>
    <w:rsid w:val="0090294D"/>
    <w:rsid w:val="009210A8"/>
    <w:rsid w:val="00921E3B"/>
    <w:rsid w:val="009220D8"/>
    <w:rsid w:val="00924CA2"/>
    <w:rsid w:val="00925C1E"/>
    <w:rsid w:val="009271CE"/>
    <w:rsid w:val="0093151C"/>
    <w:rsid w:val="009350A5"/>
    <w:rsid w:val="00935B98"/>
    <w:rsid w:val="00935F9F"/>
    <w:rsid w:val="00937636"/>
    <w:rsid w:val="009431E4"/>
    <w:rsid w:val="009433E1"/>
    <w:rsid w:val="00952932"/>
    <w:rsid w:val="009639E3"/>
    <w:rsid w:val="0096787E"/>
    <w:rsid w:val="00977877"/>
    <w:rsid w:val="00990D1D"/>
    <w:rsid w:val="009934DF"/>
    <w:rsid w:val="00993FB3"/>
    <w:rsid w:val="00994044"/>
    <w:rsid w:val="009B5138"/>
    <w:rsid w:val="009C03C6"/>
    <w:rsid w:val="009D1BF5"/>
    <w:rsid w:val="009D5019"/>
    <w:rsid w:val="009D75E8"/>
    <w:rsid w:val="009E1537"/>
    <w:rsid w:val="009E1FE5"/>
    <w:rsid w:val="009F2E9B"/>
    <w:rsid w:val="00A04C34"/>
    <w:rsid w:val="00A24D36"/>
    <w:rsid w:val="00A306AE"/>
    <w:rsid w:val="00A34A01"/>
    <w:rsid w:val="00A4124C"/>
    <w:rsid w:val="00A4335F"/>
    <w:rsid w:val="00A44BFB"/>
    <w:rsid w:val="00A45056"/>
    <w:rsid w:val="00A45644"/>
    <w:rsid w:val="00A61050"/>
    <w:rsid w:val="00A66E16"/>
    <w:rsid w:val="00A77AEA"/>
    <w:rsid w:val="00A94A13"/>
    <w:rsid w:val="00AA0B22"/>
    <w:rsid w:val="00AA20F6"/>
    <w:rsid w:val="00AA5E99"/>
    <w:rsid w:val="00AA7A59"/>
    <w:rsid w:val="00AB0094"/>
    <w:rsid w:val="00AD1B2E"/>
    <w:rsid w:val="00AD27A4"/>
    <w:rsid w:val="00AD49A4"/>
    <w:rsid w:val="00AF1537"/>
    <w:rsid w:val="00AF780A"/>
    <w:rsid w:val="00B04453"/>
    <w:rsid w:val="00B048EE"/>
    <w:rsid w:val="00B068B2"/>
    <w:rsid w:val="00B1744B"/>
    <w:rsid w:val="00B20CED"/>
    <w:rsid w:val="00B24606"/>
    <w:rsid w:val="00B36190"/>
    <w:rsid w:val="00B46311"/>
    <w:rsid w:val="00B63BBE"/>
    <w:rsid w:val="00B66A8E"/>
    <w:rsid w:val="00B76A0B"/>
    <w:rsid w:val="00B80554"/>
    <w:rsid w:val="00B83D84"/>
    <w:rsid w:val="00B93A2B"/>
    <w:rsid w:val="00B94D05"/>
    <w:rsid w:val="00B957E6"/>
    <w:rsid w:val="00BA2198"/>
    <w:rsid w:val="00BA7DFD"/>
    <w:rsid w:val="00BB2BF0"/>
    <w:rsid w:val="00BC180D"/>
    <w:rsid w:val="00BC6A5E"/>
    <w:rsid w:val="00BD78DB"/>
    <w:rsid w:val="00BE6AAF"/>
    <w:rsid w:val="00BE7C86"/>
    <w:rsid w:val="00BF1028"/>
    <w:rsid w:val="00BF1B17"/>
    <w:rsid w:val="00BF42CD"/>
    <w:rsid w:val="00C0646D"/>
    <w:rsid w:val="00C15474"/>
    <w:rsid w:val="00C15745"/>
    <w:rsid w:val="00C1641F"/>
    <w:rsid w:val="00C20274"/>
    <w:rsid w:val="00C20675"/>
    <w:rsid w:val="00C30D22"/>
    <w:rsid w:val="00C507BB"/>
    <w:rsid w:val="00C524A6"/>
    <w:rsid w:val="00C52C88"/>
    <w:rsid w:val="00C60DDD"/>
    <w:rsid w:val="00C650AD"/>
    <w:rsid w:val="00C716B9"/>
    <w:rsid w:val="00C759F8"/>
    <w:rsid w:val="00C77D49"/>
    <w:rsid w:val="00C81211"/>
    <w:rsid w:val="00C92972"/>
    <w:rsid w:val="00C97503"/>
    <w:rsid w:val="00CA5CA9"/>
    <w:rsid w:val="00CA7C72"/>
    <w:rsid w:val="00CC1C6A"/>
    <w:rsid w:val="00CC317B"/>
    <w:rsid w:val="00CC34E1"/>
    <w:rsid w:val="00CC6D90"/>
    <w:rsid w:val="00CE19A5"/>
    <w:rsid w:val="00CE4112"/>
    <w:rsid w:val="00CE7A9A"/>
    <w:rsid w:val="00D01B39"/>
    <w:rsid w:val="00D05604"/>
    <w:rsid w:val="00D1012C"/>
    <w:rsid w:val="00D2221D"/>
    <w:rsid w:val="00D25933"/>
    <w:rsid w:val="00D40599"/>
    <w:rsid w:val="00D4314C"/>
    <w:rsid w:val="00D43F79"/>
    <w:rsid w:val="00D479E0"/>
    <w:rsid w:val="00D54139"/>
    <w:rsid w:val="00D62BC6"/>
    <w:rsid w:val="00D63EED"/>
    <w:rsid w:val="00D705E7"/>
    <w:rsid w:val="00D77A32"/>
    <w:rsid w:val="00D80F4F"/>
    <w:rsid w:val="00D82E30"/>
    <w:rsid w:val="00D83369"/>
    <w:rsid w:val="00DA0C10"/>
    <w:rsid w:val="00DA23E5"/>
    <w:rsid w:val="00DA46D5"/>
    <w:rsid w:val="00DA77E9"/>
    <w:rsid w:val="00DA7CE0"/>
    <w:rsid w:val="00DB7D06"/>
    <w:rsid w:val="00DC5B87"/>
    <w:rsid w:val="00DC7719"/>
    <w:rsid w:val="00DD0CA7"/>
    <w:rsid w:val="00DD21F5"/>
    <w:rsid w:val="00DE142C"/>
    <w:rsid w:val="00DE5F70"/>
    <w:rsid w:val="00DE7EF6"/>
    <w:rsid w:val="00DF03AB"/>
    <w:rsid w:val="00DF0990"/>
    <w:rsid w:val="00E06970"/>
    <w:rsid w:val="00E06BE8"/>
    <w:rsid w:val="00E12CFF"/>
    <w:rsid w:val="00E22545"/>
    <w:rsid w:val="00E23EDC"/>
    <w:rsid w:val="00E250B8"/>
    <w:rsid w:val="00E27FA5"/>
    <w:rsid w:val="00E333FB"/>
    <w:rsid w:val="00E33712"/>
    <w:rsid w:val="00E42DBF"/>
    <w:rsid w:val="00E457AA"/>
    <w:rsid w:val="00E53655"/>
    <w:rsid w:val="00E64183"/>
    <w:rsid w:val="00E65692"/>
    <w:rsid w:val="00E660A6"/>
    <w:rsid w:val="00E67095"/>
    <w:rsid w:val="00E8206E"/>
    <w:rsid w:val="00E83B94"/>
    <w:rsid w:val="00E84093"/>
    <w:rsid w:val="00E900F9"/>
    <w:rsid w:val="00E909E2"/>
    <w:rsid w:val="00E9700B"/>
    <w:rsid w:val="00E975F9"/>
    <w:rsid w:val="00EA0A71"/>
    <w:rsid w:val="00EA253F"/>
    <w:rsid w:val="00EA3DBE"/>
    <w:rsid w:val="00EA52FA"/>
    <w:rsid w:val="00EB5EA6"/>
    <w:rsid w:val="00EC0084"/>
    <w:rsid w:val="00EC23AA"/>
    <w:rsid w:val="00EC2DD3"/>
    <w:rsid w:val="00ED07DA"/>
    <w:rsid w:val="00EE13D9"/>
    <w:rsid w:val="00EF3CA5"/>
    <w:rsid w:val="00EF7631"/>
    <w:rsid w:val="00F04253"/>
    <w:rsid w:val="00F067FD"/>
    <w:rsid w:val="00F077AB"/>
    <w:rsid w:val="00F25F23"/>
    <w:rsid w:val="00F32185"/>
    <w:rsid w:val="00F36E1A"/>
    <w:rsid w:val="00F41A3F"/>
    <w:rsid w:val="00F43784"/>
    <w:rsid w:val="00F558DC"/>
    <w:rsid w:val="00F60359"/>
    <w:rsid w:val="00F60E41"/>
    <w:rsid w:val="00F65957"/>
    <w:rsid w:val="00F67440"/>
    <w:rsid w:val="00F702CA"/>
    <w:rsid w:val="00F85ADF"/>
    <w:rsid w:val="00F9008E"/>
    <w:rsid w:val="00F924E7"/>
    <w:rsid w:val="00F9642C"/>
    <w:rsid w:val="00FA01B2"/>
    <w:rsid w:val="00FA29B5"/>
    <w:rsid w:val="00FC012D"/>
    <w:rsid w:val="00FC132B"/>
    <w:rsid w:val="00FC56D4"/>
    <w:rsid w:val="00FD2E61"/>
    <w:rsid w:val="00FD30E4"/>
    <w:rsid w:val="00FE21D5"/>
    <w:rsid w:val="00FE41EC"/>
    <w:rsid w:val="00FE50B8"/>
    <w:rsid w:val="00FE7993"/>
    <w:rsid w:val="00FF1050"/>
    <w:rsid w:val="00FF1426"/>
    <w:rsid w:val="0106D204"/>
    <w:rsid w:val="010BA035"/>
    <w:rsid w:val="017AD9BB"/>
    <w:rsid w:val="01826C75"/>
    <w:rsid w:val="018A4DD7"/>
    <w:rsid w:val="01AB2987"/>
    <w:rsid w:val="0217EFA2"/>
    <w:rsid w:val="02CC040A"/>
    <w:rsid w:val="0310A982"/>
    <w:rsid w:val="035D6734"/>
    <w:rsid w:val="037992F2"/>
    <w:rsid w:val="037AD94B"/>
    <w:rsid w:val="03B11CC3"/>
    <w:rsid w:val="045A2517"/>
    <w:rsid w:val="0465D5E3"/>
    <w:rsid w:val="055032DC"/>
    <w:rsid w:val="057DE70F"/>
    <w:rsid w:val="058557A3"/>
    <w:rsid w:val="05CFF23C"/>
    <w:rsid w:val="05D6960D"/>
    <w:rsid w:val="061BED31"/>
    <w:rsid w:val="0679A78C"/>
    <w:rsid w:val="069081F0"/>
    <w:rsid w:val="06EC73B4"/>
    <w:rsid w:val="0734FC30"/>
    <w:rsid w:val="07657771"/>
    <w:rsid w:val="07A5C16B"/>
    <w:rsid w:val="07AA47CC"/>
    <w:rsid w:val="085C2912"/>
    <w:rsid w:val="0942018A"/>
    <w:rsid w:val="09644F6C"/>
    <w:rsid w:val="0988CA97"/>
    <w:rsid w:val="0A0707CB"/>
    <w:rsid w:val="0A6F4A2C"/>
    <w:rsid w:val="0AC7CF57"/>
    <w:rsid w:val="0ADA05F4"/>
    <w:rsid w:val="0B065525"/>
    <w:rsid w:val="0B15317E"/>
    <w:rsid w:val="0BA20884"/>
    <w:rsid w:val="0BCB13EF"/>
    <w:rsid w:val="0C3E1A9C"/>
    <w:rsid w:val="0CA8E8D0"/>
    <w:rsid w:val="0CC49393"/>
    <w:rsid w:val="0D3C02A9"/>
    <w:rsid w:val="0D548008"/>
    <w:rsid w:val="0D9A91F2"/>
    <w:rsid w:val="0DC0B909"/>
    <w:rsid w:val="0DC2905B"/>
    <w:rsid w:val="0DF27A6C"/>
    <w:rsid w:val="0F183A90"/>
    <w:rsid w:val="0F1FCE4C"/>
    <w:rsid w:val="0F2712E0"/>
    <w:rsid w:val="0F2E48B5"/>
    <w:rsid w:val="0F435401"/>
    <w:rsid w:val="0F71D8E1"/>
    <w:rsid w:val="0FB66122"/>
    <w:rsid w:val="0FF05229"/>
    <w:rsid w:val="10233F7C"/>
    <w:rsid w:val="104C36E1"/>
    <w:rsid w:val="10545CE5"/>
    <w:rsid w:val="10FFF30A"/>
    <w:rsid w:val="113B5379"/>
    <w:rsid w:val="116598D1"/>
    <w:rsid w:val="126D00FE"/>
    <w:rsid w:val="1308F664"/>
    <w:rsid w:val="13175042"/>
    <w:rsid w:val="135206C7"/>
    <w:rsid w:val="1357E7C9"/>
    <w:rsid w:val="1366EA46"/>
    <w:rsid w:val="13D968EF"/>
    <w:rsid w:val="13F7171E"/>
    <w:rsid w:val="1452AE36"/>
    <w:rsid w:val="145741C6"/>
    <w:rsid w:val="1473E9AB"/>
    <w:rsid w:val="1563A9FB"/>
    <w:rsid w:val="1597DE1E"/>
    <w:rsid w:val="1664265B"/>
    <w:rsid w:val="16995BD0"/>
    <w:rsid w:val="16F246D2"/>
    <w:rsid w:val="16FF1E15"/>
    <w:rsid w:val="1704D2D4"/>
    <w:rsid w:val="1716C1C5"/>
    <w:rsid w:val="1724D890"/>
    <w:rsid w:val="174141B0"/>
    <w:rsid w:val="174416CC"/>
    <w:rsid w:val="17D7768E"/>
    <w:rsid w:val="183ACE5F"/>
    <w:rsid w:val="18BA4E7F"/>
    <w:rsid w:val="18E03B20"/>
    <w:rsid w:val="1956CBD5"/>
    <w:rsid w:val="19BFB687"/>
    <w:rsid w:val="19C0A85E"/>
    <w:rsid w:val="1A155FC0"/>
    <w:rsid w:val="1A1E2545"/>
    <w:rsid w:val="1A29A26E"/>
    <w:rsid w:val="1A8722E2"/>
    <w:rsid w:val="1AB1EEA1"/>
    <w:rsid w:val="1B26E7F1"/>
    <w:rsid w:val="1B3E863F"/>
    <w:rsid w:val="1B7C5385"/>
    <w:rsid w:val="1BCC4964"/>
    <w:rsid w:val="1D095962"/>
    <w:rsid w:val="1D5AE2A5"/>
    <w:rsid w:val="1D5F148C"/>
    <w:rsid w:val="1D83A15A"/>
    <w:rsid w:val="1D976612"/>
    <w:rsid w:val="1DD842FE"/>
    <w:rsid w:val="1E39A8D0"/>
    <w:rsid w:val="1E697996"/>
    <w:rsid w:val="1EE94432"/>
    <w:rsid w:val="1EEFE609"/>
    <w:rsid w:val="1F4A0FB9"/>
    <w:rsid w:val="1F687905"/>
    <w:rsid w:val="1F81745E"/>
    <w:rsid w:val="1FA70492"/>
    <w:rsid w:val="1FDC0261"/>
    <w:rsid w:val="2049FCA9"/>
    <w:rsid w:val="20AF0220"/>
    <w:rsid w:val="20D6ABE7"/>
    <w:rsid w:val="20F4606A"/>
    <w:rsid w:val="20FFC531"/>
    <w:rsid w:val="2140CA10"/>
    <w:rsid w:val="21BF42E5"/>
    <w:rsid w:val="21CE57FA"/>
    <w:rsid w:val="21FF3897"/>
    <w:rsid w:val="221E9209"/>
    <w:rsid w:val="2233ED4A"/>
    <w:rsid w:val="22B42BFE"/>
    <w:rsid w:val="239030AE"/>
    <w:rsid w:val="23AD3942"/>
    <w:rsid w:val="23F606CA"/>
    <w:rsid w:val="2412BB45"/>
    <w:rsid w:val="25191F30"/>
    <w:rsid w:val="2536917D"/>
    <w:rsid w:val="2547E39A"/>
    <w:rsid w:val="25621356"/>
    <w:rsid w:val="25B58FB1"/>
    <w:rsid w:val="25B8CB49"/>
    <w:rsid w:val="25F442B8"/>
    <w:rsid w:val="261DC1C6"/>
    <w:rsid w:val="266DD06C"/>
    <w:rsid w:val="26766128"/>
    <w:rsid w:val="26EA349D"/>
    <w:rsid w:val="277B8735"/>
    <w:rsid w:val="27AFBACA"/>
    <w:rsid w:val="27E92B7D"/>
    <w:rsid w:val="285AE4D9"/>
    <w:rsid w:val="292D8BD7"/>
    <w:rsid w:val="298939AD"/>
    <w:rsid w:val="2A8C8C3A"/>
    <w:rsid w:val="2AB2ADEE"/>
    <w:rsid w:val="2AC7A922"/>
    <w:rsid w:val="2B0AA688"/>
    <w:rsid w:val="2B7D12A8"/>
    <w:rsid w:val="2C3CBB5B"/>
    <w:rsid w:val="2DB642AC"/>
    <w:rsid w:val="2DC55EE3"/>
    <w:rsid w:val="2DE45961"/>
    <w:rsid w:val="2E0935D3"/>
    <w:rsid w:val="2EC19AF3"/>
    <w:rsid w:val="2ECCE820"/>
    <w:rsid w:val="2F21035F"/>
    <w:rsid w:val="2F266E20"/>
    <w:rsid w:val="2F81DD9B"/>
    <w:rsid w:val="2FC01806"/>
    <w:rsid w:val="2FC9232A"/>
    <w:rsid w:val="2FE70AEA"/>
    <w:rsid w:val="3056220E"/>
    <w:rsid w:val="30FF1519"/>
    <w:rsid w:val="316E90E2"/>
    <w:rsid w:val="31D7194D"/>
    <w:rsid w:val="32817EAD"/>
    <w:rsid w:val="32A8293E"/>
    <w:rsid w:val="331321BA"/>
    <w:rsid w:val="337D5311"/>
    <w:rsid w:val="33B27FB4"/>
    <w:rsid w:val="33FCD66A"/>
    <w:rsid w:val="340963ED"/>
    <w:rsid w:val="3449FDE6"/>
    <w:rsid w:val="3463D6B2"/>
    <w:rsid w:val="351A8240"/>
    <w:rsid w:val="3546FF05"/>
    <w:rsid w:val="35BD901E"/>
    <w:rsid w:val="35C0AC19"/>
    <w:rsid w:val="35C1AB12"/>
    <w:rsid w:val="35EB1663"/>
    <w:rsid w:val="3619C62D"/>
    <w:rsid w:val="3668C954"/>
    <w:rsid w:val="36D9D8F6"/>
    <w:rsid w:val="36DA124A"/>
    <w:rsid w:val="37A6852E"/>
    <w:rsid w:val="37D0AEC4"/>
    <w:rsid w:val="381A02DE"/>
    <w:rsid w:val="38349761"/>
    <w:rsid w:val="3886FF53"/>
    <w:rsid w:val="38BE2301"/>
    <w:rsid w:val="38C9BFB0"/>
    <w:rsid w:val="38E7727C"/>
    <w:rsid w:val="399894CD"/>
    <w:rsid w:val="3A056EC7"/>
    <w:rsid w:val="3A05B441"/>
    <w:rsid w:val="3A17EFC9"/>
    <w:rsid w:val="3BB86AEC"/>
    <w:rsid w:val="3C54F200"/>
    <w:rsid w:val="3CEF5ADD"/>
    <w:rsid w:val="3D030FF1"/>
    <w:rsid w:val="3D085A6B"/>
    <w:rsid w:val="3D11AF61"/>
    <w:rsid w:val="3D3F3752"/>
    <w:rsid w:val="3D6CDB0B"/>
    <w:rsid w:val="3D6DA4D8"/>
    <w:rsid w:val="3DAB3AC4"/>
    <w:rsid w:val="3E4A6FB3"/>
    <w:rsid w:val="3E5FACF5"/>
    <w:rsid w:val="3ECE91F2"/>
    <w:rsid w:val="3F432BDA"/>
    <w:rsid w:val="3F774692"/>
    <w:rsid w:val="3F8A6AD1"/>
    <w:rsid w:val="3FC5ECE3"/>
    <w:rsid w:val="4061BEDC"/>
    <w:rsid w:val="40DFEE22"/>
    <w:rsid w:val="40E368EE"/>
    <w:rsid w:val="413A935C"/>
    <w:rsid w:val="4176F5BF"/>
    <w:rsid w:val="4181F6DF"/>
    <w:rsid w:val="4198C628"/>
    <w:rsid w:val="41A4E959"/>
    <w:rsid w:val="41DD2D90"/>
    <w:rsid w:val="4203BE0A"/>
    <w:rsid w:val="42CB50A7"/>
    <w:rsid w:val="42CFAD02"/>
    <w:rsid w:val="43059CCA"/>
    <w:rsid w:val="4309321F"/>
    <w:rsid w:val="4353B2B5"/>
    <w:rsid w:val="440DF36C"/>
    <w:rsid w:val="441DEDF3"/>
    <w:rsid w:val="44457CC0"/>
    <w:rsid w:val="4551E790"/>
    <w:rsid w:val="4551ECA6"/>
    <w:rsid w:val="456DBC85"/>
    <w:rsid w:val="45A2E7AB"/>
    <w:rsid w:val="469C1713"/>
    <w:rsid w:val="46CCD118"/>
    <w:rsid w:val="4730F0BB"/>
    <w:rsid w:val="478CF26C"/>
    <w:rsid w:val="4810949B"/>
    <w:rsid w:val="48B83F4A"/>
    <w:rsid w:val="4954B21A"/>
    <w:rsid w:val="4A311F68"/>
    <w:rsid w:val="4A61D4CA"/>
    <w:rsid w:val="4AD86600"/>
    <w:rsid w:val="4B311E20"/>
    <w:rsid w:val="4B3DB7B6"/>
    <w:rsid w:val="4BBA3A80"/>
    <w:rsid w:val="4BD806C2"/>
    <w:rsid w:val="4BF34A88"/>
    <w:rsid w:val="4C04F2F0"/>
    <w:rsid w:val="4C3CF6CB"/>
    <w:rsid w:val="4D472A74"/>
    <w:rsid w:val="4D8EF8E6"/>
    <w:rsid w:val="4DA90FEE"/>
    <w:rsid w:val="4DB6FDD3"/>
    <w:rsid w:val="4EB212DF"/>
    <w:rsid w:val="4F30059E"/>
    <w:rsid w:val="4F739ACF"/>
    <w:rsid w:val="50907C89"/>
    <w:rsid w:val="51AB39A4"/>
    <w:rsid w:val="51D3B5A1"/>
    <w:rsid w:val="52A30F78"/>
    <w:rsid w:val="53036534"/>
    <w:rsid w:val="530F8504"/>
    <w:rsid w:val="535F4273"/>
    <w:rsid w:val="53915706"/>
    <w:rsid w:val="53D2B7E4"/>
    <w:rsid w:val="53D50ADA"/>
    <w:rsid w:val="53E91187"/>
    <w:rsid w:val="54154031"/>
    <w:rsid w:val="54467EEC"/>
    <w:rsid w:val="545F873B"/>
    <w:rsid w:val="549EFF70"/>
    <w:rsid w:val="54D5EF46"/>
    <w:rsid w:val="550F867E"/>
    <w:rsid w:val="558AAB29"/>
    <w:rsid w:val="558BC4E1"/>
    <w:rsid w:val="55DC40EF"/>
    <w:rsid w:val="55EB7B3A"/>
    <w:rsid w:val="5658C2F5"/>
    <w:rsid w:val="56656CF6"/>
    <w:rsid w:val="58716CA0"/>
    <w:rsid w:val="59AC41BE"/>
    <w:rsid w:val="59BA1EF7"/>
    <w:rsid w:val="59CB53D3"/>
    <w:rsid w:val="5A46F932"/>
    <w:rsid w:val="5AFCCCBA"/>
    <w:rsid w:val="5B4F397B"/>
    <w:rsid w:val="5B57A98F"/>
    <w:rsid w:val="5BE5B40D"/>
    <w:rsid w:val="5C1ADF2F"/>
    <w:rsid w:val="5C69356F"/>
    <w:rsid w:val="5C7C293B"/>
    <w:rsid w:val="5C892DBB"/>
    <w:rsid w:val="5C8DC4BD"/>
    <w:rsid w:val="5CD0EBB2"/>
    <w:rsid w:val="5D155D2B"/>
    <w:rsid w:val="5D2BD64E"/>
    <w:rsid w:val="5D51CC8C"/>
    <w:rsid w:val="5D6910D2"/>
    <w:rsid w:val="5DB6EBC4"/>
    <w:rsid w:val="5E57FEC9"/>
    <w:rsid w:val="5E9CF4D1"/>
    <w:rsid w:val="5F49509C"/>
    <w:rsid w:val="5FD5D7CB"/>
    <w:rsid w:val="601E8C37"/>
    <w:rsid w:val="61233D59"/>
    <w:rsid w:val="614C451B"/>
    <w:rsid w:val="6178D371"/>
    <w:rsid w:val="61ADF2E1"/>
    <w:rsid w:val="62E3DDE4"/>
    <w:rsid w:val="62F9D948"/>
    <w:rsid w:val="640EA3AC"/>
    <w:rsid w:val="6433F1A6"/>
    <w:rsid w:val="65627ED2"/>
    <w:rsid w:val="6570E4CB"/>
    <w:rsid w:val="65E16A58"/>
    <w:rsid w:val="660698CA"/>
    <w:rsid w:val="664870FA"/>
    <w:rsid w:val="665EC19B"/>
    <w:rsid w:val="66603405"/>
    <w:rsid w:val="66794C2B"/>
    <w:rsid w:val="667E2395"/>
    <w:rsid w:val="66DA0982"/>
    <w:rsid w:val="66F847C3"/>
    <w:rsid w:val="671C9353"/>
    <w:rsid w:val="672FB66B"/>
    <w:rsid w:val="673B7571"/>
    <w:rsid w:val="67763FB3"/>
    <w:rsid w:val="677BA664"/>
    <w:rsid w:val="67B7404E"/>
    <w:rsid w:val="67EBB5EF"/>
    <w:rsid w:val="69064D2D"/>
    <w:rsid w:val="6925B6AE"/>
    <w:rsid w:val="6933B4F3"/>
    <w:rsid w:val="695F8251"/>
    <w:rsid w:val="69FA44D3"/>
    <w:rsid w:val="6A0D9D3B"/>
    <w:rsid w:val="6A29050C"/>
    <w:rsid w:val="6A617740"/>
    <w:rsid w:val="6AB06256"/>
    <w:rsid w:val="6AD10CD3"/>
    <w:rsid w:val="6B1DFB30"/>
    <w:rsid w:val="6BC2ED4B"/>
    <w:rsid w:val="6BF5559E"/>
    <w:rsid w:val="6CCD4794"/>
    <w:rsid w:val="6E4F4C93"/>
    <w:rsid w:val="6E931616"/>
    <w:rsid w:val="6F16478F"/>
    <w:rsid w:val="6F295496"/>
    <w:rsid w:val="6F615724"/>
    <w:rsid w:val="7030B612"/>
    <w:rsid w:val="7145C438"/>
    <w:rsid w:val="71C7F530"/>
    <w:rsid w:val="71D2839E"/>
    <w:rsid w:val="72349368"/>
    <w:rsid w:val="72379358"/>
    <w:rsid w:val="725BA843"/>
    <w:rsid w:val="72CA3444"/>
    <w:rsid w:val="7353531C"/>
    <w:rsid w:val="736804E0"/>
    <w:rsid w:val="739C7D33"/>
    <w:rsid w:val="739D471D"/>
    <w:rsid w:val="741EF30F"/>
    <w:rsid w:val="7433C0EF"/>
    <w:rsid w:val="746294FD"/>
    <w:rsid w:val="749A5AC4"/>
    <w:rsid w:val="74FD66F9"/>
    <w:rsid w:val="75D7C352"/>
    <w:rsid w:val="760CD2C7"/>
    <w:rsid w:val="767DE3A8"/>
    <w:rsid w:val="76F57360"/>
    <w:rsid w:val="770C7844"/>
    <w:rsid w:val="771D035A"/>
    <w:rsid w:val="77AD549A"/>
    <w:rsid w:val="77F4C273"/>
    <w:rsid w:val="789522E5"/>
    <w:rsid w:val="78D7BB29"/>
    <w:rsid w:val="790986CA"/>
    <w:rsid w:val="7998CA7F"/>
    <w:rsid w:val="7A325E8D"/>
    <w:rsid w:val="7A4FE057"/>
    <w:rsid w:val="7A8E5399"/>
    <w:rsid w:val="7AB8688C"/>
    <w:rsid w:val="7AD267C2"/>
    <w:rsid w:val="7AF81CEA"/>
    <w:rsid w:val="7B75F82E"/>
    <w:rsid w:val="7BDA93A2"/>
    <w:rsid w:val="7BFC9623"/>
    <w:rsid w:val="7C76EC79"/>
    <w:rsid w:val="7C917096"/>
    <w:rsid w:val="7C9EC48B"/>
    <w:rsid w:val="7D02166B"/>
    <w:rsid w:val="7D20788C"/>
    <w:rsid w:val="7E0B3EC4"/>
    <w:rsid w:val="7E30271D"/>
    <w:rsid w:val="7E586228"/>
    <w:rsid w:val="7E63680D"/>
    <w:rsid w:val="7E763D80"/>
    <w:rsid w:val="7E7CEC9C"/>
    <w:rsid w:val="7EC924A0"/>
    <w:rsid w:val="7F7F16A6"/>
    <w:rsid w:val="7FD8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62B1F1"/>
  <w15:chartTrackingRefBased/>
  <w15:docId w15:val="{FC6EB2A9-BC52-496F-A6E5-5E9EB232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1A8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95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F21A8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7F21A8"/>
    <w:pPr>
      <w:keepNext/>
      <w:outlineLvl w:val="4"/>
    </w:pPr>
    <w:rPr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F21A8"/>
    <w:pPr>
      <w:keepNext/>
      <w:outlineLvl w:val="7"/>
    </w:pPr>
    <w:rPr>
      <w:b/>
      <w:bCs/>
      <w:sz w:val="28"/>
      <w:szCs w:val="28"/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F21A8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9"/>
    <w:rsid w:val="007F21A8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5Char">
    <w:name w:val="Heading 5 Char"/>
    <w:link w:val="Heading5"/>
    <w:uiPriority w:val="99"/>
    <w:rsid w:val="007F21A8"/>
    <w:rPr>
      <w:rFonts w:ascii="Times New Roman" w:hAnsi="Times New Roman" w:cs="Times New Roman"/>
      <w:i/>
      <w:iCs/>
      <w:sz w:val="20"/>
      <w:szCs w:val="20"/>
    </w:rPr>
  </w:style>
  <w:style w:type="character" w:customStyle="1" w:styleId="Heading8Char">
    <w:name w:val="Heading 8 Char"/>
    <w:link w:val="Heading8"/>
    <w:uiPriority w:val="99"/>
    <w:rsid w:val="007F21A8"/>
    <w:rPr>
      <w:rFonts w:ascii="Times New Roman" w:hAnsi="Times New Roman" w:cs="Times New Roman"/>
      <w:b/>
      <w:bCs/>
      <w:sz w:val="20"/>
      <w:szCs w:val="20"/>
      <w:u w:val="single"/>
    </w:rPr>
  </w:style>
  <w:style w:type="character" w:customStyle="1" w:styleId="Heading9Char">
    <w:name w:val="Heading 9 Char"/>
    <w:link w:val="Heading9"/>
    <w:uiPriority w:val="99"/>
    <w:semiHidden/>
    <w:rsid w:val="007F21A8"/>
    <w:rPr>
      <w:rFonts w:ascii="Cambria" w:hAnsi="Cambria" w:cs="Cambria"/>
    </w:rPr>
  </w:style>
  <w:style w:type="paragraph" w:styleId="BodyText2">
    <w:name w:val="Body Text 2"/>
    <w:basedOn w:val="Normal"/>
    <w:link w:val="BodyText2Char1"/>
    <w:uiPriority w:val="99"/>
    <w:rsid w:val="007F21A8"/>
    <w:pPr>
      <w:ind w:left="2880"/>
      <w:jc w:val="center"/>
    </w:pPr>
    <w:rPr>
      <w:sz w:val="20"/>
      <w:szCs w:val="20"/>
      <w:lang w:val="en-US"/>
    </w:rPr>
  </w:style>
  <w:style w:type="character" w:customStyle="1" w:styleId="BodyText2Char">
    <w:name w:val="Body Text 2 Char"/>
    <w:uiPriority w:val="99"/>
    <w:semiHidden/>
    <w:rsid w:val="00923DD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BodyText2Char1">
    <w:name w:val="Body Text 2 Char1"/>
    <w:link w:val="BodyText2"/>
    <w:uiPriority w:val="99"/>
    <w:rsid w:val="007F21A8"/>
    <w:rPr>
      <w:rFonts w:ascii="Times New Roman" w:hAnsi="Times New Roman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7F21A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7F21A8"/>
    <w:rPr>
      <w:rFonts w:ascii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F21A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7F21A8"/>
    <w:rPr>
      <w:rFonts w:ascii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rsid w:val="00B4631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595AF2"/>
    <w:rPr>
      <w:rFonts w:ascii="Times New Roman" w:hAnsi="Times New Roman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B4631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595AF2"/>
    <w:rPr>
      <w:rFonts w:ascii="Times New Roman" w:hAnsi="Times New Roman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6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16B9"/>
    <w:rPr>
      <w:rFonts w:ascii="Tahoma" w:eastAsia="Times New Roman" w:hAnsi="Tahoma" w:cs="Tahoma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97503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C97503"/>
    <w:rPr>
      <w:rFonts w:ascii="Times New Roman" w:eastAsia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1"/>
    <w:qFormat/>
    <w:rsid w:val="006633E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A4A5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F6595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6595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F65957"/>
    <w:rPr>
      <w:rFonts w:ascii="Times New Roman" w:eastAsia="Times New Roman" w:hAnsi="Times New Roman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F60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0E4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60E41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E4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0E41"/>
    <w:rPr>
      <w:rFonts w:ascii="Times New Roman" w:eastAsia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122D5B"/>
    <w:rPr>
      <w:rFonts w:ascii="Times New Roman" w:eastAsia="Times New Roman" w:hAnsi="Times New Roman"/>
      <w:sz w:val="24"/>
      <w:szCs w:val="24"/>
      <w:lang w:eastAsia="en-US"/>
    </w:rPr>
  </w:style>
  <w:style w:type="character" w:styleId="Mention">
    <w:name w:val="Mention"/>
    <w:basedOn w:val="DefaultParagraphFont"/>
    <w:uiPriority w:val="99"/>
    <w:unhideWhenUsed/>
    <w:rsid w:val="00CC6D90"/>
    <w:rPr>
      <w:color w:val="2B579A"/>
      <w:shd w:val="clear" w:color="auto" w:fill="E1DFDD"/>
    </w:rPr>
  </w:style>
  <w:style w:type="paragraph" w:customStyle="1" w:styleId="Default">
    <w:name w:val="Default"/>
    <w:rsid w:val="006E10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0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70ada7-8f6b-4b3b-bb86-aeea3eea4b53">
      <Terms xmlns="http://schemas.microsoft.com/office/infopath/2007/PartnerControls"/>
    </lcf76f155ced4ddcb4097134ff3c332f>
    <e70b8404ee314c5c9935de9b90c4dab9 xmlns="c23d2192-f5b5-4a13-9a30-e0d79702362d">
      <Terms xmlns="http://schemas.microsoft.com/office/infopath/2007/PartnerControls"/>
    </e70b8404ee314c5c9935de9b90c4dab9>
    <oc8bc204536e4c44afb14be34eb7b607 xmlns="c23d2192-f5b5-4a13-9a30-e0d79702362d">
      <Terms xmlns="http://schemas.microsoft.com/office/infopath/2007/PartnerControls"/>
    </oc8bc204536e4c44afb14be34eb7b607>
    <aca77e1b737b4c7ba3a234beb437bc8f xmlns="c23d2192-f5b5-4a13-9a30-e0d79702362d">
      <Terms xmlns="http://schemas.microsoft.com/office/infopath/2007/PartnerControls"/>
    </aca77e1b737b4c7ba3a234beb437bc8f>
    <TaxCatchAll xmlns="c23d2192-f5b5-4a13-9a30-e0d79702362d"/>
    <o78b1d2a178d4a3cbe4f7fa3254d68da xmlns="c23d2192-f5b5-4a13-9a30-e0d79702362d">
      <Terms xmlns="http://schemas.microsoft.com/office/infopath/2007/PartnerControls"/>
    </o78b1d2a178d4a3cbe4f7fa3254d68da>
    <Thumbnail xmlns="c670ada7-8f6b-4b3b-bb86-aeea3eea4b53" xsi:nil="true"/>
    <c3f5b217e01c4ffdbac5137de6c0f113 xmlns="c23d2192-f5b5-4a13-9a30-e0d79702362d">
      <Terms xmlns="http://schemas.microsoft.com/office/infopath/2007/PartnerControls"/>
    </c3f5b217e01c4ffdbac5137de6c0f113>
    <Picture xmlns="c670ada7-8f6b-4b3b-bb86-aeea3eea4b53" xsi:nil="true"/>
    <h5171c5b46ee4a5389e7dcf055796012 xmlns="c23d2192-f5b5-4a13-9a30-e0d79702362d">
      <Terms xmlns="http://schemas.microsoft.com/office/infopath/2007/PartnerControls"/>
    </h5171c5b46ee4a5389e7dcf055796012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S Content Type" ma:contentTypeID="0x010100B13D068D733B5B429BBCF59D6C60FE2D004AFE935C4D1CDA4DBD3F0868F8A3D851" ma:contentTypeVersion="81" ma:contentTypeDescription="Use this content type to categorise information using the TLS taxonomy." ma:contentTypeScope="" ma:versionID="b5535aafad8c21e40444666c2f665d0e">
  <xsd:schema xmlns:xsd="http://www.w3.org/2001/XMLSchema" xmlns:xs="http://www.w3.org/2001/XMLSchema" xmlns:p="http://schemas.microsoft.com/office/2006/metadata/properties" xmlns:ns2="c23d2192-f5b5-4a13-9a30-e0d79702362d" xmlns:ns3="c670ada7-8f6b-4b3b-bb86-aeea3eea4b53" xmlns:ns4="df4776aa-a809-4e63-b922-4735e50c5f52" targetNamespace="http://schemas.microsoft.com/office/2006/metadata/properties" ma:root="true" ma:fieldsID="2d8d6b4ddc1df9c104449f368503036a" ns2:_="" ns3:_="" ns4:_="">
    <xsd:import namespace="c23d2192-f5b5-4a13-9a30-e0d79702362d"/>
    <xsd:import namespace="c670ada7-8f6b-4b3b-bb86-aeea3eea4b53"/>
    <xsd:import namespace="df4776aa-a809-4e63-b922-4735e50c5f52"/>
    <xsd:element name="properties">
      <xsd:complexType>
        <xsd:sequence>
          <xsd:element name="documentManagement">
            <xsd:complexType>
              <xsd:all>
                <xsd:element ref="ns2:e70b8404ee314c5c9935de9b90c4dab9" minOccurs="0"/>
                <xsd:element ref="ns2:oc8bc204536e4c44afb14be34eb7b607" minOccurs="0"/>
                <xsd:element ref="ns2:TaxCatchAll" minOccurs="0"/>
                <xsd:element ref="ns2:TaxCatchAllLabel" minOccurs="0"/>
                <xsd:element ref="ns2:o78b1d2a178d4a3cbe4f7fa3254d68da" minOccurs="0"/>
                <xsd:element ref="ns2:c3f5b217e01c4ffdbac5137de6c0f113" minOccurs="0"/>
                <xsd:element ref="ns2:aca77e1b737b4c7ba3a234beb437bc8f" minOccurs="0"/>
                <xsd:element ref="ns2:h5171c5b46ee4a5389e7dcf055796012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Picture" minOccurs="0"/>
                <xsd:element ref="ns3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d2192-f5b5-4a13-9a30-e0d79702362d" elementFormDefault="qualified">
    <xsd:import namespace="http://schemas.microsoft.com/office/2006/documentManagement/types"/>
    <xsd:import namespace="http://schemas.microsoft.com/office/infopath/2007/PartnerControls"/>
    <xsd:element name="e70b8404ee314c5c9935de9b90c4dab9" ma:index="8" nillable="true" ma:taxonomy="true" ma:internalName="e70b8404ee314c5c9935de9b90c4dab9" ma:taxonomyFieldName="Themes" ma:displayName="Themes" ma:default="" ma:fieldId="{e70b8404-ee31-4c5c-9935-de9b90c4dab9}" ma:taxonomyMulti="true" ma:sspId="c96a8a38-5593-4a1d-8402-439dcdce8397" ma:termSetId="54e5c86f-87f1-43f2-9576-f39f924419f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8bc204536e4c44afb14be34eb7b607" ma:index="10" nillable="true" ma:taxonomy="true" ma:internalName="oc8bc204536e4c44afb14be34eb7b607" ma:taxonomyFieldName="Areas_x0020_of_x0020_Law" ma:displayName="Areas of Law and Legislation" ma:default="" ma:fieldId="{8c8bc204-536e-4c44-afb1-4be34eb7b607}" ma:taxonomyMulti="true" ma:sspId="c96a8a38-5593-4a1d-8402-439dcdce8397" ma:termSetId="8a0b9d78-d9cf-4032-9265-76c0e0ce7b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8b30cb09-3134-4333-b3bb-660e1bf7b458}" ma:internalName="TaxCatchAll" ma:showField="CatchAllData" ma:web="df4776aa-a809-4e63-b922-4735e50c5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8b30cb09-3134-4333-b3bb-660e1bf7b458}" ma:internalName="TaxCatchAllLabel" ma:readOnly="true" ma:showField="CatchAllDataLabel" ma:web="df4776aa-a809-4e63-b922-4735e50c5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78b1d2a178d4a3cbe4f7fa3254d68da" ma:index="14" nillable="true" ma:taxonomy="true" ma:internalName="o78b1d2a178d4a3cbe4f7fa3254d68da" ma:taxonomyFieldName="Geographic_x0020_terms" ma:displayName="Geographic terms" ma:default="" ma:fieldId="{878b1d2a-178d-4a3c-be4f-7fa3254d68da}" ma:taxonomyMulti="true" ma:sspId="c96a8a38-5593-4a1d-8402-439dcdce8397" ma:termSetId="a4b72e8c-6564-4631-bdbb-f93d7ad959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3f5b217e01c4ffdbac5137de6c0f113" ma:index="16" nillable="true" ma:taxonomy="true" ma:internalName="c3f5b217e01c4ffdbac5137de6c0f113" ma:taxonomyFieldName="General_x0020_terms" ma:displayName="General terms" ma:default="" ma:fieldId="{c3f5b217-e01c-4ffd-bac5-137de6c0f113}" ma:taxonomyMulti="true" ma:sspId="c96a8a38-5593-4a1d-8402-439dcdce8397" ma:termSetId="266d9db2-747a-457e-bde9-5a0ba89a241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a77e1b737b4c7ba3a234beb437bc8f" ma:index="18" nillable="true" ma:taxonomy="true" ma:internalName="aca77e1b737b4c7ba3a234beb437bc8f" ma:taxonomyFieldName="RolesCommunitiesProducts" ma:displayName="Roles, communities and products" ma:default="" ma:fieldId="{aca77e1b-737b-4c7b-a3a2-34beb437bc8f}" ma:taxonomyMulti="true" ma:sspId="c96a8a38-5593-4a1d-8402-439dcdce8397" ma:termSetId="cb248f7d-5cd9-4f71-a87d-983d3510b13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171c5b46ee4a5389e7dcf055796012" ma:index="20" nillable="true" ma:taxonomy="true" ma:internalName="h5171c5b46ee4a5389e7dcf055796012" ma:taxonomyFieldName="OrganisationsStakeholders" ma:displayName="Organisations and stakeholders" ma:default="" ma:fieldId="{15171c5b-46ee-4a53-89e7-dcf055796012}" ma:taxonomyMulti="true" ma:sspId="c96a8a38-5593-4a1d-8402-439dcdce8397" ma:termSetId="c0526cfb-4f8c-407e-9742-a0831bc4ed8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0ada7-8f6b-4b3b-bb86-aeea3eea4b5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c96a8a38-5593-4a1d-8402-439dcdce83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icture" ma:index="34" nillable="true" ma:displayName="Picture" ma:format="Thumbnail" ma:internalName="Picture">
      <xsd:simpleType>
        <xsd:restriction base="dms:Unknown"/>
      </xsd:simpleType>
    </xsd:element>
    <xsd:element name="Thumbnail" ma:index="35" nillable="true" ma:displayName="Thumbnail" ma:format="Dropdown" ma:internalName="Thumbnai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776aa-a809-4e63-b922-4735e50c5f5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c96a8a38-5593-4a1d-8402-439dcdce8397" ContentTypeId="0x010100B13D068D733B5B429BBCF59D6C60FE2D" PreviousValue="true"/>
</file>

<file path=customXml/itemProps1.xml><?xml version="1.0" encoding="utf-8"?>
<ds:datastoreItem xmlns:ds="http://schemas.openxmlformats.org/officeDocument/2006/customXml" ds:itemID="{C07658B9-821D-4489-A143-085BB4F16F7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7A88C9E-CFE5-4ED7-9FFD-AB2AE3EB5E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8E0159-D666-40E5-B63C-86B5E3BF863F}">
  <ds:schemaRefs>
    <ds:schemaRef ds:uri="http://schemas.microsoft.com/office/2006/metadata/properties"/>
    <ds:schemaRef ds:uri="http://schemas.microsoft.com/office/infopath/2007/PartnerControls"/>
    <ds:schemaRef ds:uri="c670ada7-8f6b-4b3b-bb86-aeea3eea4b53"/>
    <ds:schemaRef ds:uri="c23d2192-f5b5-4a13-9a30-e0d79702362d"/>
  </ds:schemaRefs>
</ds:datastoreItem>
</file>

<file path=customXml/itemProps4.xml><?xml version="1.0" encoding="utf-8"?>
<ds:datastoreItem xmlns:ds="http://schemas.openxmlformats.org/officeDocument/2006/customXml" ds:itemID="{1DA14E6F-EE76-4E56-B044-5F5D708E4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3d2192-f5b5-4a13-9a30-e0d79702362d"/>
    <ds:schemaRef ds:uri="c670ada7-8f6b-4b3b-bb86-aeea3eea4b53"/>
    <ds:schemaRef ds:uri="df4776aa-a809-4e63-b922-4735e50c5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52D3CC3-9F23-4202-BDC5-94D90C963E49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f5e9a85d-4ce1-4e47-aa2e-eb685858a3fc}" enabled="1" method="Standard" siteId="{2d4ecdb2-42d1-4250-b794-2caf523719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878</Words>
  <Characters>5674</Characters>
  <Application>Microsoft Office Word</Application>
  <DocSecurity>0</DocSecurity>
  <Lines>103</Lines>
  <Paragraphs>60</Paragraphs>
  <ScaleCrop>false</ScaleCrop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</dc:title>
  <dc:subject/>
  <dc:creator>Debbie Morgan</dc:creator>
  <cp:keywords/>
  <dc:description/>
  <cp:lastModifiedBy>James Rosenthal</cp:lastModifiedBy>
  <cp:revision>4</cp:revision>
  <cp:lastPrinted>2016-04-19T16:23:00Z</cp:lastPrinted>
  <dcterms:created xsi:type="dcterms:W3CDTF">2026-01-21T19:30:00Z</dcterms:created>
  <dcterms:modified xsi:type="dcterms:W3CDTF">2026-01-21T19:30:00Z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e9a85d-4ce1-4e47-aa2e-eb685858a3fc_Enabled">
    <vt:lpwstr>true</vt:lpwstr>
  </property>
  <property fmtid="{D5CDD505-2E9C-101B-9397-08002B2CF9AE}" pid="3" name="MSIP_Label_f5e9a85d-4ce1-4e47-aa2e-eb685858a3fc_SetDate">
    <vt:lpwstr>2023-01-18T09:32:38Z</vt:lpwstr>
  </property>
  <property fmtid="{D5CDD505-2E9C-101B-9397-08002B2CF9AE}" pid="4" name="MSIP_Label_f5e9a85d-4ce1-4e47-aa2e-eb685858a3fc_Method">
    <vt:lpwstr>Standard</vt:lpwstr>
  </property>
  <property fmtid="{D5CDD505-2E9C-101B-9397-08002B2CF9AE}" pid="5" name="MSIP_Label_f5e9a85d-4ce1-4e47-aa2e-eb685858a3fc_Name">
    <vt:lpwstr>Official</vt:lpwstr>
  </property>
  <property fmtid="{D5CDD505-2E9C-101B-9397-08002B2CF9AE}" pid="6" name="MSIP_Label_f5e9a85d-4ce1-4e47-aa2e-eb685858a3fc_SiteId">
    <vt:lpwstr>2d4ecdb2-42d1-4250-b794-2caf523719ad</vt:lpwstr>
  </property>
  <property fmtid="{D5CDD505-2E9C-101B-9397-08002B2CF9AE}" pid="7" name="MSIP_Label_f5e9a85d-4ce1-4e47-aa2e-eb685858a3fc_ActionId">
    <vt:lpwstr>646c3bf1-ea42-43f3-86cc-18099ecf3a3d</vt:lpwstr>
  </property>
  <property fmtid="{D5CDD505-2E9C-101B-9397-08002B2CF9AE}" pid="8" name="MSIP_Label_f5e9a85d-4ce1-4e47-aa2e-eb685858a3fc_ContentBits">
    <vt:lpwstr>0</vt:lpwstr>
  </property>
  <property fmtid="{D5CDD505-2E9C-101B-9397-08002B2CF9AE}" pid="9" name="TaxKeywordTaxHTField">
    <vt:lpwstr/>
  </property>
  <property fmtid="{D5CDD505-2E9C-101B-9397-08002B2CF9AE}" pid="10" name="TaxKeyword">
    <vt:lpwstr/>
  </property>
  <property fmtid="{D5CDD505-2E9C-101B-9397-08002B2CF9AE}" pid="11" name="Areas_x0020_of_x0020_Law">
    <vt:lpwstr/>
  </property>
  <property fmtid="{D5CDD505-2E9C-101B-9397-08002B2CF9AE}" pid="12" name="Geographic_x0020_terms">
    <vt:lpwstr/>
  </property>
  <property fmtid="{D5CDD505-2E9C-101B-9397-08002B2CF9AE}" pid="13" name="TLS_x0020_Org_x0020_Structure">
    <vt:lpwstr/>
  </property>
  <property fmtid="{D5CDD505-2E9C-101B-9397-08002B2CF9AE}" pid="14" name="b856e18e1a3a4b98b2591de4bd3c43c5">
    <vt:lpwstr/>
  </property>
  <property fmtid="{D5CDD505-2E9C-101B-9397-08002B2CF9AE}" pid="15" name="d2290f9241184778a99825fb7cbfb009">
    <vt:lpwstr/>
  </property>
  <property fmtid="{D5CDD505-2E9C-101B-9397-08002B2CF9AE}" pid="16" name="Themes">
    <vt:lpwstr/>
  </property>
  <property fmtid="{D5CDD505-2E9C-101B-9397-08002B2CF9AE}" pid="17" name="TLS_x0020_Taxonomy">
    <vt:lpwstr/>
  </property>
  <property fmtid="{D5CDD505-2E9C-101B-9397-08002B2CF9AE}" pid="18" name="RolesCommunitiesProducts">
    <vt:lpwstr/>
  </property>
  <property fmtid="{D5CDD505-2E9C-101B-9397-08002B2CF9AE}" pid="19" name="Roles_x002C__x0020_Communities_x0020_and_x0020_Products">
    <vt:lpwstr/>
  </property>
  <property fmtid="{D5CDD505-2E9C-101B-9397-08002B2CF9AE}" pid="20" name="h08c050cf57c45e9a2587f5512470cb7">
    <vt:lpwstr/>
  </property>
  <property fmtid="{D5CDD505-2E9C-101B-9397-08002B2CF9AE}" pid="21" name="Organisations_x0020__x0026__x0020_Stakeholders">
    <vt:lpwstr/>
  </property>
  <property fmtid="{D5CDD505-2E9C-101B-9397-08002B2CF9AE}" pid="22" name="display_urn:schemas-microsoft-com:office:office#SharedWithUsers">
    <vt:lpwstr>Louise Hanson;Victoria Bytel;Lucy Dennett;Mark Abbott;LordBoateng;Alayna Carr;Uthman Yilmaz</vt:lpwstr>
  </property>
  <property fmtid="{D5CDD505-2E9C-101B-9397-08002B2CF9AE}" pid="23" name="General_x0020_terms">
    <vt:lpwstr/>
  </property>
  <property fmtid="{D5CDD505-2E9C-101B-9397-08002B2CF9AE}" pid="24" name="o21029a1901941c6a6ad6fd524516fdc">
    <vt:lpwstr/>
  </property>
  <property fmtid="{D5CDD505-2E9C-101B-9397-08002B2CF9AE}" pid="25" name="gf60c2ae95f94fb2b71e8bfbfe015e3f">
    <vt:lpwstr/>
  </property>
  <property fmtid="{D5CDD505-2E9C-101B-9397-08002B2CF9AE}" pid="26" name="SharedWithUsers">
    <vt:lpwstr>13;#Louise Hanson;#14;#Victoria Bytel;#15;#Lucy Dennett;#11;#Mark Abbott;#58;#LordBoateng;#57;#Alayna Carr;#276;#Uthman Yilmaz</vt:lpwstr>
  </property>
  <property fmtid="{D5CDD505-2E9C-101B-9397-08002B2CF9AE}" pid="27" name="OrganisationsStakeholders">
    <vt:lpwstr/>
  </property>
  <property fmtid="{D5CDD505-2E9C-101B-9397-08002B2CF9AE}" pid="28" name="MediaServiceImageTags">
    <vt:lpwstr/>
  </property>
  <property fmtid="{D5CDD505-2E9C-101B-9397-08002B2CF9AE}" pid="29" name="TLS_x0020_Document_x0020_Category">
    <vt:lpwstr/>
  </property>
</Properties>
</file>