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43EE4445" w:rsidR="00571E16" w:rsidRPr="007109CE" w:rsidRDefault="00C6024E" w:rsidP="00D06271">
      <w:pPr>
        <w:pStyle w:val="Title"/>
        <w:jc w:val="center"/>
      </w:pPr>
      <w:r>
        <w:t>Policy Adviser – Technology Law &amp; Adoption</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5D8AAF62" w:rsidR="005172D3" w:rsidRPr="00D06271" w:rsidRDefault="00321D1F"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EndPr/>
              <w:sdtContent>
                <w:r w:rsidR="00C6024E">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1C880EA5" w:rsidR="005172D3" w:rsidRPr="00D06271" w:rsidRDefault="00C6024E"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Policy</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51FDE6AE" w:rsidR="00FD2A75" w:rsidRPr="00D06271" w:rsidRDefault="00C6024E">
                <w:pPr>
                  <w:pStyle w:val="Heading1"/>
                  <w:spacing w:after="120"/>
                  <w:rPr>
                    <w:rFonts w:asciiTheme="minorHAnsi" w:hAnsiTheme="minorHAnsi"/>
                    <w:color w:val="auto"/>
                    <w:sz w:val="24"/>
                    <w:szCs w:val="24"/>
                  </w:rPr>
                </w:pPr>
                <w:r>
                  <w:rPr>
                    <w:rFonts w:asciiTheme="minorHAnsi" w:hAnsiTheme="minorHAnsi"/>
                    <w:color w:val="auto"/>
                    <w:sz w:val="24"/>
                    <w:szCs w:val="24"/>
                  </w:rPr>
                  <w:t>Private and Commercial Law</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2C54B5B9" w:rsidR="005172D3" w:rsidRPr="00D06271" w:rsidRDefault="00C6024E"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1158DB98" w:rsidR="00D66A52" w:rsidRPr="00D06271" w:rsidRDefault="00C6024E"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sidRPr="00C6024E">
                  <w:rPr>
                    <w:rFonts w:asciiTheme="minorHAnsi" w:hAnsiTheme="minorHAnsi"/>
                    <w:color w:val="000000"/>
                    <w:sz w:val="24"/>
                    <w:szCs w:val="24"/>
                    <w14:textFill>
                      <w14:solidFill>
                        <w14:srgbClr w14:val="000000">
                          <w14:lumMod w14:val="65000"/>
                        </w14:srgbClr>
                      </w14:solidFill>
                    </w14:textFill>
                  </w:rPr>
                  <w:t>Policy Manager</w:t>
                </w:r>
                <w:r w:rsidR="00672C12" w:rsidRPr="00D06271">
                  <w:rPr>
                    <w:rFonts w:asciiTheme="minorHAnsi" w:hAnsiTheme="minorHAnsi"/>
                    <w:i/>
                    <w:iCs/>
                    <w:color w:val="000000"/>
                    <w:sz w:val="24"/>
                    <w:szCs w:val="24"/>
                    <w14:textFill>
                      <w14:solidFill>
                        <w14:srgbClr w14:val="000000">
                          <w14:lumMod w14:val="65000"/>
                        </w14:srgbClr>
                      </w14:solidFill>
                    </w14:textFill>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5C28FA57" w:rsidR="00D66A52" w:rsidRPr="00D06271" w:rsidRDefault="00C6024E"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6D96CC5A" w:rsidR="00C1062C" w:rsidRPr="00D06271" w:rsidRDefault="00C6024E"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65CB5A2D" w14:textId="13CC711A" w:rsidR="00883B46" w:rsidRPr="00883B46" w:rsidRDefault="00C6024E" w:rsidP="006739FA">
            <w:pPr>
              <w:rPr>
                <w:sz w:val="20"/>
                <w:szCs w:val="20"/>
              </w:rPr>
            </w:pPr>
            <w:r>
              <w:rPr>
                <w:rFonts w:ascii="Avenir Next LT Pro" w:hAnsi="Avenir Next LT Pro" w:cs="Univers (W1)"/>
              </w:rPr>
              <w:t>T</w:t>
            </w:r>
            <w:r w:rsidRPr="00905063">
              <w:rPr>
                <w:rFonts w:ascii="Avenir Next LT Pro" w:hAnsi="Avenir Next LT Pro" w:cs="Univers (W1)"/>
              </w:rPr>
              <w:t xml:space="preserve">o </w:t>
            </w:r>
            <w:r>
              <w:rPr>
                <w:rFonts w:ascii="Avenir Next LT Pro" w:hAnsi="Avenir Next LT Pro" w:cs="Univers (W1)"/>
              </w:rPr>
              <w:t xml:space="preserve">perform strongly </w:t>
            </w:r>
            <w:r w:rsidRPr="00905063">
              <w:rPr>
                <w:rFonts w:ascii="Avenir Next LT Pro" w:hAnsi="Avenir Next LT Pro" w:cs="Univers (W1)"/>
              </w:rPr>
              <w:t xml:space="preserve">on policy </w:t>
            </w:r>
            <w:r>
              <w:rPr>
                <w:rFonts w:ascii="Avenir Next LT Pro" w:hAnsi="Avenir Next LT Pro" w:cs="Univers (W1)"/>
              </w:rPr>
              <w:t>development in technology law &amp; adoption, occasionally assisting other private law topics (conveyancing, private client, employment, company law, intellectual property, supporting our members businesses, climate change, planning), influence key stakeholders,</w:t>
            </w:r>
            <w:r w:rsidRPr="00905063">
              <w:rPr>
                <w:rFonts w:ascii="Avenir Next LT Pro" w:hAnsi="Avenir Next LT Pro" w:cs="Univers (W1)"/>
              </w:rPr>
              <w:t xml:space="preserve"> and </w:t>
            </w:r>
            <w:r>
              <w:rPr>
                <w:rFonts w:ascii="Avenir Next LT Pro" w:hAnsi="Avenir Next LT Pro" w:cs="Univers (W1)"/>
              </w:rPr>
              <w:t xml:space="preserve">develop resources and services, </w:t>
            </w:r>
            <w:r w:rsidRPr="00315C42">
              <w:rPr>
                <w:rFonts w:ascii="Avenir Next LT Pro" w:hAnsi="Avenir Next LT Pro" w:cs="Univers (W1)"/>
              </w:rPr>
              <w:t>in the interests of the Law Society’s members</w:t>
            </w:r>
            <w:r>
              <w:rPr>
                <w:rFonts w:ascii="Avenir Next LT Pro" w:hAnsi="Avenir Next LT Pro" w:cs="Univers (W1)"/>
              </w:rPr>
              <w:t xml:space="preserve"> and the public good</w:t>
            </w:r>
            <w:r>
              <w:rPr>
                <w:rFonts w:ascii="Avenir Next LT Pro" w:hAnsi="Avenir Next LT Pro" w:cs="Univers (W1)"/>
              </w:rPr>
              <w:t>.</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413CE029" w14:textId="77777777" w:rsidR="00C6024E" w:rsidRPr="002E0B04" w:rsidRDefault="00C6024E" w:rsidP="00C6024E">
            <w:pPr>
              <w:numPr>
                <w:ilvl w:val="0"/>
                <w:numId w:val="39"/>
              </w:numPr>
              <w:spacing w:before="0" w:after="15" w:line="259" w:lineRule="auto"/>
              <w:rPr>
                <w:rFonts w:ascii="Avenir Next LT Pro" w:hAnsi="Avenir Next LT Pro" w:cs="Arial"/>
              </w:rPr>
            </w:pPr>
            <w:r w:rsidRPr="002E0B04">
              <w:rPr>
                <w:rFonts w:ascii="Avenir Next LT Pro" w:hAnsi="Avenir Next LT Pro" w:cs="Arial"/>
              </w:rPr>
              <w:t xml:space="preserve">Work effectively with </w:t>
            </w:r>
            <w:r>
              <w:rPr>
                <w:rFonts w:ascii="Avenir Next LT Pro" w:hAnsi="Avenir Next LT Pro" w:cs="Arial"/>
              </w:rPr>
              <w:t>colleagues, elected and appointed members, and external partners,</w:t>
            </w:r>
            <w:r w:rsidRPr="002E0B04">
              <w:rPr>
                <w:rFonts w:ascii="Avenir Next LT Pro" w:hAnsi="Avenir Next LT Pro" w:cs="Arial"/>
              </w:rPr>
              <w:t xml:space="preserve"> to develop policy that achieves the Law Society’s strategic goals and meets members’ needs</w:t>
            </w:r>
            <w:r>
              <w:rPr>
                <w:rFonts w:ascii="Avenir Next LT Pro" w:hAnsi="Avenir Next LT Pro" w:cs="Arial"/>
              </w:rPr>
              <w:t>.</w:t>
            </w:r>
          </w:p>
          <w:p w14:paraId="577061BB" w14:textId="77777777" w:rsidR="00C6024E" w:rsidRPr="00F41D29" w:rsidRDefault="00C6024E" w:rsidP="00C6024E">
            <w:pPr>
              <w:numPr>
                <w:ilvl w:val="0"/>
                <w:numId w:val="39"/>
              </w:numPr>
              <w:spacing w:before="0" w:after="15" w:line="259" w:lineRule="auto"/>
              <w:rPr>
                <w:rFonts w:ascii="Avenir Next LT Pro" w:hAnsi="Avenir Next LT Pro" w:cs="Arial"/>
              </w:rPr>
            </w:pPr>
            <w:r w:rsidRPr="00F41D29">
              <w:rPr>
                <w:rFonts w:ascii="Avenir Next LT Pro" w:hAnsi="Avenir Next LT Pro" w:cs="Arial"/>
              </w:rPr>
              <w:t>Identify and respond to opportunities for positive law reform and public policy impact</w:t>
            </w:r>
            <w:r>
              <w:rPr>
                <w:rFonts w:ascii="Avenir Next LT Pro" w:hAnsi="Avenir Next LT Pro" w:cs="Arial"/>
              </w:rPr>
              <w:t>,</w:t>
            </w:r>
            <w:r w:rsidRPr="00F41D29">
              <w:rPr>
                <w:rFonts w:ascii="Avenir Next LT Pro" w:hAnsi="Avenir Next LT Pro" w:cs="Arial"/>
              </w:rPr>
              <w:t xml:space="preserve"> </w:t>
            </w:r>
            <w:r>
              <w:rPr>
                <w:rFonts w:ascii="Avenir Next LT Pro" w:hAnsi="Avenir Next LT Pro" w:cs="Arial"/>
              </w:rPr>
              <w:t>and p</w:t>
            </w:r>
            <w:r w:rsidRPr="00F41D29">
              <w:rPr>
                <w:rFonts w:ascii="Avenir Next LT Pro" w:hAnsi="Avenir Next LT Pro" w:cs="Arial"/>
              </w:rPr>
              <w:t>rovide reliable and well-informed advice</w:t>
            </w:r>
            <w:r>
              <w:rPr>
                <w:rFonts w:ascii="Avenir Next LT Pro" w:hAnsi="Avenir Next LT Pro" w:cs="Arial"/>
              </w:rPr>
              <w:t xml:space="preserve"> and leadership</w:t>
            </w:r>
          </w:p>
          <w:p w14:paraId="0D621ECD" w14:textId="77777777" w:rsidR="00C6024E" w:rsidRPr="00F07768" w:rsidRDefault="00C6024E" w:rsidP="00C6024E">
            <w:pPr>
              <w:numPr>
                <w:ilvl w:val="0"/>
                <w:numId w:val="39"/>
              </w:numPr>
              <w:spacing w:before="0" w:after="15" w:line="259" w:lineRule="auto"/>
              <w:rPr>
                <w:rFonts w:ascii="Avenir Next LT Pro" w:hAnsi="Avenir Next LT Pro" w:cs="Arial"/>
              </w:rPr>
            </w:pPr>
            <w:r>
              <w:rPr>
                <w:rFonts w:ascii="Avenir Next LT Pro" w:hAnsi="Avenir Next LT Pro" w:cs="Arial"/>
              </w:rPr>
              <w:lastRenderedPageBreak/>
              <w:t>K</w:t>
            </w:r>
            <w:r w:rsidRPr="00F07768">
              <w:rPr>
                <w:rFonts w:ascii="Avenir Next LT Pro" w:hAnsi="Avenir Next LT Pro" w:cs="Arial"/>
              </w:rPr>
              <w:t>eep up to date with policy and legislative developments</w:t>
            </w:r>
            <w:r>
              <w:rPr>
                <w:rFonts w:ascii="Avenir Next LT Pro" w:hAnsi="Avenir Next LT Pro" w:cs="Arial"/>
              </w:rPr>
              <w:t xml:space="preserve"> in </w:t>
            </w:r>
            <w:r>
              <w:rPr>
                <w:rFonts w:ascii="Avenir Next LT Pro" w:hAnsi="Avenir Next LT Pro" w:cs="Univers (W1)"/>
              </w:rPr>
              <w:t>technology law and law tech adoption</w:t>
            </w:r>
            <w:r w:rsidRPr="00F07768">
              <w:rPr>
                <w:rFonts w:ascii="Avenir Next LT Pro" w:hAnsi="Avenir Next LT Pro" w:cs="Arial"/>
              </w:rPr>
              <w:t xml:space="preserve">, quickly understand new issues, and </w:t>
            </w:r>
            <w:r>
              <w:rPr>
                <w:rFonts w:ascii="Avenir Next LT Pro" w:hAnsi="Avenir Next LT Pro" w:cs="Arial"/>
              </w:rPr>
              <w:t xml:space="preserve">analyse </w:t>
            </w:r>
            <w:r w:rsidRPr="00F07768">
              <w:rPr>
                <w:rFonts w:ascii="Avenir Next LT Pro" w:hAnsi="Avenir Next LT Pro" w:cs="Arial"/>
              </w:rPr>
              <w:t>impacts on the profession</w:t>
            </w:r>
            <w:r>
              <w:rPr>
                <w:rFonts w:ascii="Avenir Next LT Pro" w:hAnsi="Avenir Next LT Pro" w:cs="Arial"/>
              </w:rPr>
              <w:t xml:space="preserve"> </w:t>
            </w:r>
            <w:r w:rsidRPr="00F07768">
              <w:rPr>
                <w:rFonts w:ascii="Avenir Next LT Pro" w:hAnsi="Avenir Next LT Pro" w:cs="Arial"/>
              </w:rPr>
              <w:t>and access to justice</w:t>
            </w:r>
            <w:r>
              <w:rPr>
                <w:rFonts w:ascii="Avenir Next LT Pro" w:hAnsi="Avenir Next LT Pro" w:cs="Arial"/>
              </w:rPr>
              <w:t>.</w:t>
            </w:r>
          </w:p>
          <w:p w14:paraId="0844461D" w14:textId="77777777" w:rsidR="00C6024E" w:rsidRDefault="00C6024E" w:rsidP="00C6024E">
            <w:pPr>
              <w:numPr>
                <w:ilvl w:val="0"/>
                <w:numId w:val="39"/>
              </w:numPr>
              <w:spacing w:before="0" w:after="15" w:line="259" w:lineRule="auto"/>
              <w:rPr>
                <w:rFonts w:ascii="Avenir Next LT Pro" w:hAnsi="Avenir Next LT Pro" w:cs="Arial"/>
              </w:rPr>
            </w:pPr>
            <w:r w:rsidRPr="00F41D29">
              <w:rPr>
                <w:rFonts w:ascii="Avenir Next LT Pro" w:hAnsi="Avenir Next LT Pro" w:cs="Arial"/>
              </w:rPr>
              <w:t xml:space="preserve">Draft clear, informed, and succinct papers for member </w:t>
            </w:r>
            <w:r>
              <w:rPr>
                <w:rFonts w:ascii="Avenir Next LT Pro" w:hAnsi="Avenir Next LT Pro" w:cs="Arial"/>
              </w:rPr>
              <w:t>advisory</w:t>
            </w:r>
            <w:r w:rsidRPr="00F41D29">
              <w:rPr>
                <w:rFonts w:ascii="Avenir Next LT Pro" w:hAnsi="Avenir Next LT Pro" w:cs="Arial"/>
              </w:rPr>
              <w:t xml:space="preserve"> groups at the Law Society, reliable and well-informed guidance and practice notes for the profession, consultation responses to Government and other bodies, evidence to inquiries and commissions, briefings for internal and external use (including for parliamentarians), and other documents</w:t>
            </w:r>
            <w:r>
              <w:rPr>
                <w:rFonts w:ascii="Avenir Next LT Pro" w:hAnsi="Avenir Next LT Pro" w:cs="Arial"/>
              </w:rPr>
              <w:t>.</w:t>
            </w:r>
          </w:p>
          <w:p w14:paraId="3E427D62" w14:textId="77777777" w:rsidR="00C6024E" w:rsidRDefault="00C6024E" w:rsidP="00C6024E">
            <w:pPr>
              <w:numPr>
                <w:ilvl w:val="0"/>
                <w:numId w:val="39"/>
              </w:numPr>
              <w:spacing w:before="0" w:after="15" w:line="259" w:lineRule="auto"/>
              <w:rPr>
                <w:rFonts w:ascii="Avenir Next LT Pro" w:hAnsi="Avenir Next LT Pro" w:cs="Arial"/>
              </w:rPr>
            </w:pPr>
            <w:r>
              <w:rPr>
                <w:rFonts w:ascii="Avenir Next LT Pro" w:hAnsi="Avenir Next LT Pro" w:cs="Arial"/>
              </w:rPr>
              <w:t>S</w:t>
            </w:r>
            <w:r w:rsidRPr="00CD37A2">
              <w:rPr>
                <w:rFonts w:ascii="Avenir Next LT Pro" w:hAnsi="Avenir Next LT Pro" w:cs="Arial"/>
              </w:rPr>
              <w:t xml:space="preserve">upport the </w:t>
            </w:r>
            <w:r>
              <w:rPr>
                <w:rFonts w:ascii="Avenir Next LT Pro" w:hAnsi="Avenir Next LT Pro" w:cs="Arial"/>
              </w:rPr>
              <w:t>Law Society’s ‘</w:t>
            </w:r>
            <w:r w:rsidRPr="00CD37A2">
              <w:rPr>
                <w:rFonts w:ascii="Avenir Next LT Pro" w:hAnsi="Avenir Next LT Pro" w:cs="Arial"/>
              </w:rPr>
              <w:t>Get Involved</w:t>
            </w:r>
            <w:r>
              <w:rPr>
                <w:rFonts w:ascii="Avenir Next LT Pro" w:hAnsi="Avenir Next LT Pro" w:cs="Arial"/>
              </w:rPr>
              <w:t>’</w:t>
            </w:r>
            <w:r w:rsidRPr="00CD37A2">
              <w:rPr>
                <w:rFonts w:ascii="Avenir Next LT Pro" w:hAnsi="Avenir Next LT Pro" w:cs="Arial"/>
              </w:rPr>
              <w:t xml:space="preserve"> strategy to engage more members in the policy-making process</w:t>
            </w:r>
            <w:r>
              <w:rPr>
                <w:rFonts w:ascii="Avenir Next LT Pro" w:hAnsi="Avenir Next LT Pro" w:cs="Arial"/>
              </w:rPr>
              <w:t>.</w:t>
            </w:r>
          </w:p>
          <w:p w14:paraId="17D0F0F2" w14:textId="77777777" w:rsidR="00C6024E" w:rsidRDefault="00C6024E" w:rsidP="00C6024E">
            <w:pPr>
              <w:numPr>
                <w:ilvl w:val="0"/>
                <w:numId w:val="39"/>
              </w:numPr>
              <w:spacing w:before="0" w:after="15"/>
              <w:rPr>
                <w:rFonts w:ascii="Avenir Next LT Pro" w:hAnsi="Avenir Next LT Pro" w:cs="Arial"/>
              </w:rPr>
            </w:pPr>
            <w:r>
              <w:rPr>
                <w:rFonts w:ascii="Avenir Next LT Pro" w:hAnsi="Avenir Next LT Pro" w:cs="Arial"/>
              </w:rPr>
              <w:t>L</w:t>
            </w:r>
            <w:r w:rsidRPr="00851E15">
              <w:rPr>
                <w:rFonts w:ascii="Avenir Next LT Pro" w:hAnsi="Avenir Next LT Pro" w:cs="Arial"/>
              </w:rPr>
              <w:t>iaise and collaborate</w:t>
            </w:r>
            <w:r>
              <w:rPr>
                <w:rFonts w:ascii="Avenir Next LT Pro" w:hAnsi="Avenir Next LT Pro" w:cs="Arial"/>
              </w:rPr>
              <w:t xml:space="preserve"> effectively</w:t>
            </w:r>
            <w:r w:rsidRPr="00851E15">
              <w:rPr>
                <w:rFonts w:ascii="Avenir Next LT Pro" w:hAnsi="Avenir Next LT Pro" w:cs="Arial"/>
              </w:rPr>
              <w:t xml:space="preserve"> with </w:t>
            </w:r>
            <w:r>
              <w:rPr>
                <w:rFonts w:ascii="Avenir Next LT Pro" w:hAnsi="Avenir Next LT Pro" w:cs="Arial"/>
              </w:rPr>
              <w:t xml:space="preserve">Law Society </w:t>
            </w:r>
            <w:r w:rsidRPr="00851E15">
              <w:rPr>
                <w:rFonts w:ascii="Avenir Next LT Pro" w:hAnsi="Avenir Next LT Pro" w:cs="Arial"/>
              </w:rPr>
              <w:t xml:space="preserve">colleagues </w:t>
            </w:r>
            <w:r>
              <w:rPr>
                <w:rFonts w:ascii="Avenir Next LT Pro" w:hAnsi="Avenir Next LT Pro" w:cs="Arial"/>
              </w:rPr>
              <w:t>to</w:t>
            </w:r>
            <w:r w:rsidRPr="00851E15">
              <w:rPr>
                <w:rFonts w:ascii="Avenir Next LT Pro" w:hAnsi="Avenir Next LT Pro" w:cs="Arial"/>
              </w:rPr>
              <w:t xml:space="preserve"> support </w:t>
            </w:r>
            <w:r>
              <w:rPr>
                <w:rFonts w:ascii="Avenir Next LT Pro" w:hAnsi="Avenir Next LT Pro" w:cs="Arial"/>
              </w:rPr>
              <w:t xml:space="preserve">public affairs, media, </w:t>
            </w:r>
            <w:r w:rsidRPr="00851E15">
              <w:rPr>
                <w:rFonts w:ascii="Avenir Next LT Pro" w:hAnsi="Avenir Next LT Pro" w:cs="Arial"/>
              </w:rPr>
              <w:t>strategic business planning</w:t>
            </w:r>
            <w:r>
              <w:rPr>
                <w:rFonts w:ascii="Avenir Next LT Pro" w:hAnsi="Avenir Next LT Pro" w:cs="Arial"/>
              </w:rPr>
              <w:t xml:space="preserve"> and reporting work and the member offer.</w:t>
            </w:r>
          </w:p>
          <w:p w14:paraId="45B82D4F" w14:textId="77777777" w:rsidR="00C6024E" w:rsidRPr="00851E15" w:rsidRDefault="00C6024E" w:rsidP="00C6024E">
            <w:pPr>
              <w:numPr>
                <w:ilvl w:val="0"/>
                <w:numId w:val="39"/>
              </w:numPr>
              <w:spacing w:before="0" w:after="15"/>
              <w:rPr>
                <w:rFonts w:ascii="Avenir Next LT Pro" w:hAnsi="Avenir Next LT Pro" w:cs="Arial"/>
              </w:rPr>
            </w:pPr>
            <w:r w:rsidRPr="00851E15">
              <w:rPr>
                <w:rFonts w:ascii="Avenir Next LT Pro" w:hAnsi="Avenir Next LT Pro" w:cs="Arial"/>
              </w:rPr>
              <w:t xml:space="preserve">Be a credible representative for the </w:t>
            </w:r>
            <w:r>
              <w:rPr>
                <w:rFonts w:ascii="Avenir Next LT Pro" w:hAnsi="Avenir Next LT Pro" w:cs="Arial"/>
              </w:rPr>
              <w:t xml:space="preserve">Law </w:t>
            </w:r>
            <w:r w:rsidRPr="00851E15">
              <w:rPr>
                <w:rFonts w:ascii="Avenir Next LT Pro" w:hAnsi="Avenir Next LT Pro" w:cs="Arial"/>
              </w:rPr>
              <w:t xml:space="preserve">Society, </w:t>
            </w:r>
            <w:r>
              <w:rPr>
                <w:rFonts w:ascii="Avenir Next LT Pro" w:hAnsi="Avenir Next LT Pro" w:cs="Arial"/>
              </w:rPr>
              <w:t xml:space="preserve">advocating for our strategic priorities </w:t>
            </w:r>
            <w:r w:rsidRPr="00851E15">
              <w:rPr>
                <w:rFonts w:ascii="Avenir Next LT Pro" w:hAnsi="Avenir Next LT Pro" w:cs="Arial"/>
              </w:rPr>
              <w:t>with key policy makers, including government representatives and departments, in relation to proposed policy changes</w:t>
            </w:r>
            <w:r>
              <w:rPr>
                <w:rFonts w:ascii="Avenir Next LT Pro" w:hAnsi="Avenir Next LT Pro" w:cs="Arial"/>
              </w:rPr>
              <w:t>,</w:t>
            </w:r>
            <w:r w:rsidRPr="00851E15">
              <w:rPr>
                <w:rFonts w:ascii="Avenir Next LT Pro" w:hAnsi="Avenir Next LT Pro" w:cs="Arial"/>
              </w:rPr>
              <w:t xml:space="preserve"> and lobby in support of Law Society positions</w:t>
            </w:r>
            <w:r>
              <w:rPr>
                <w:rFonts w:ascii="Avenir Next LT Pro" w:hAnsi="Avenir Next LT Pro" w:cs="Arial"/>
              </w:rPr>
              <w:t>.</w:t>
            </w:r>
          </w:p>
          <w:p w14:paraId="45AF0EC8" w14:textId="77777777" w:rsidR="00C6024E" w:rsidRPr="00851E15" w:rsidRDefault="00C6024E" w:rsidP="00C6024E">
            <w:pPr>
              <w:numPr>
                <w:ilvl w:val="0"/>
                <w:numId w:val="39"/>
              </w:numPr>
              <w:spacing w:before="0" w:after="51"/>
              <w:rPr>
                <w:rFonts w:ascii="Avenir Next LT Pro" w:hAnsi="Avenir Next LT Pro" w:cs="Arial"/>
              </w:rPr>
            </w:pPr>
            <w:r>
              <w:rPr>
                <w:rFonts w:ascii="Avenir Next LT Pro" w:hAnsi="Avenir Next LT Pro" w:cs="Arial"/>
              </w:rPr>
              <w:t>Cultivate</w:t>
            </w:r>
            <w:r w:rsidRPr="00851E15">
              <w:rPr>
                <w:rFonts w:ascii="Avenir Next LT Pro" w:hAnsi="Avenir Next LT Pro" w:cs="Arial"/>
              </w:rPr>
              <w:t xml:space="preserve"> strategic partnerships with external organisations, liaising on issues of mutual interest and where appropriate tak</w:t>
            </w:r>
            <w:r>
              <w:rPr>
                <w:rFonts w:ascii="Avenir Next LT Pro" w:hAnsi="Avenir Next LT Pro" w:cs="Arial"/>
              </w:rPr>
              <w:t>ing</w:t>
            </w:r>
            <w:r w:rsidRPr="00851E15">
              <w:rPr>
                <w:rFonts w:ascii="Avenir Next LT Pro" w:hAnsi="Avenir Next LT Pro" w:cs="Arial"/>
              </w:rPr>
              <w:t xml:space="preserve"> forward joint initiatives</w:t>
            </w:r>
            <w:r>
              <w:rPr>
                <w:rFonts w:ascii="Avenir Next LT Pro" w:hAnsi="Avenir Next LT Pro" w:cs="Arial"/>
              </w:rPr>
              <w:t>.</w:t>
            </w:r>
          </w:p>
          <w:p w14:paraId="67D6FBC0" w14:textId="77777777" w:rsidR="00C6024E" w:rsidRPr="00F41D29" w:rsidRDefault="00C6024E" w:rsidP="00C6024E">
            <w:pPr>
              <w:numPr>
                <w:ilvl w:val="0"/>
                <w:numId w:val="39"/>
              </w:numPr>
              <w:spacing w:before="0" w:after="51"/>
              <w:rPr>
                <w:rFonts w:ascii="Avenir Next LT Pro" w:hAnsi="Avenir Next LT Pro" w:cs="Arial"/>
              </w:rPr>
            </w:pPr>
            <w:r>
              <w:rPr>
                <w:rFonts w:ascii="Avenir Next LT Pro" w:hAnsi="Avenir Next LT Pro" w:cs="Arial"/>
              </w:rPr>
              <w:t>Work flexibly on projects across the policy agenda to support delivery of the wider Policy Team workplan.</w:t>
            </w:r>
          </w:p>
          <w:p w14:paraId="5BA24220" w14:textId="51D3EE86" w:rsidR="00631974" w:rsidRPr="00C6024E" w:rsidRDefault="00C6024E" w:rsidP="00C6024E">
            <w:pPr>
              <w:numPr>
                <w:ilvl w:val="0"/>
                <w:numId w:val="39"/>
              </w:numPr>
              <w:spacing w:before="0" w:after="51"/>
              <w:rPr>
                <w:rFonts w:ascii="Avenir Next LT Pro" w:hAnsi="Avenir Next LT Pro" w:cs="Arial"/>
              </w:rPr>
            </w:pPr>
            <w:r w:rsidRPr="002E0B04">
              <w:rPr>
                <w:rFonts w:ascii="Avenir Next LT Pro" w:hAnsi="Avenir Next LT Pro" w:cs="Arial"/>
              </w:rPr>
              <w:t xml:space="preserve">Contribute to other Law Society initiatives, </w:t>
            </w:r>
            <w:r>
              <w:rPr>
                <w:rFonts w:ascii="Avenir Next LT Pro" w:hAnsi="Avenir Next LT Pro" w:cs="Arial"/>
              </w:rPr>
              <w:t xml:space="preserve">projects and </w:t>
            </w:r>
            <w:r w:rsidRPr="002E0B04">
              <w:rPr>
                <w:rFonts w:ascii="Avenir Next LT Pro" w:hAnsi="Avenir Next LT Pro" w:cs="Arial"/>
              </w:rPr>
              <w:t>campaigns</w:t>
            </w:r>
            <w:r>
              <w:rPr>
                <w:rFonts w:ascii="Avenir Next LT Pro" w:hAnsi="Avenir Next LT Pro" w:cs="Arial"/>
              </w:rPr>
              <w:t>, both internal and external facing.</w:t>
            </w: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38290A3E" w14:textId="231981E2" w:rsidR="00D6172E" w:rsidRPr="00B562FF" w:rsidRDefault="00C6024E" w:rsidP="006169A1">
            <w:pPr>
              <w:spacing w:before="120" w:after="120"/>
              <w:jc w:val="center"/>
            </w:pPr>
            <w:r>
              <w:rPr>
                <w:rFonts w:ascii="Avenir Next LT Pro" w:hAnsi="Avenir Next LT Pro" w:cs="Arial"/>
              </w:rPr>
              <w:t xml:space="preserve">Proven experience in </w:t>
            </w:r>
            <w:r w:rsidRPr="00376767">
              <w:rPr>
                <w:rFonts w:ascii="Avenir Next LT Pro" w:hAnsi="Avenir Next LT Pro" w:cs="Arial"/>
              </w:rPr>
              <w:t>influenc</w:t>
            </w:r>
            <w:r>
              <w:rPr>
                <w:rFonts w:ascii="Avenir Next LT Pro" w:hAnsi="Avenir Next LT Pro" w:cs="Arial"/>
              </w:rPr>
              <w:t xml:space="preserve">ing </w:t>
            </w:r>
            <w:r w:rsidRPr="00376767">
              <w:rPr>
                <w:rFonts w:ascii="Avenir Next LT Pro" w:hAnsi="Avenir Next LT Pro" w:cs="Arial"/>
              </w:rPr>
              <w:t>public policy development across government, parliament, regulators and</w:t>
            </w:r>
            <w:r>
              <w:rPr>
                <w:rFonts w:ascii="Avenir Next LT Pro" w:hAnsi="Avenir Next LT Pro" w:cs="Arial"/>
              </w:rPr>
              <w:t>/or</w:t>
            </w:r>
            <w:r w:rsidRPr="00376767">
              <w:rPr>
                <w:rFonts w:ascii="Avenir Next LT Pro" w:hAnsi="Avenir Next LT Pro" w:cs="Arial"/>
              </w:rPr>
              <w:t xml:space="preserve"> the legal profession, including spotting opportunities, developing credible and persuasive policy positions</w:t>
            </w:r>
          </w:p>
        </w:tc>
        <w:sdt>
          <w:sdtPr>
            <w:alias w:val="Assessment Stage"/>
            <w:tag w:val="Assessment Stage"/>
            <w:id w:val="-11840458"/>
            <w:placeholder>
              <w:docPart w:val="E0213C0FA9CC449CBAFF8551382A469B"/>
            </w:placeholder>
            <w:showingPlcHdr/>
            <w:dropDownList>
              <w:listItem w:value="Choose an item."/>
              <w:listItem w:displayText="Application Form" w:value="Application Form"/>
              <w:listItem w:displayText="Interview" w:value="Interview"/>
            </w:dropDownList>
          </w:sdtPr>
          <w:sdtEndPr/>
          <w:sdtContent>
            <w:tc>
              <w:tcPr>
                <w:tcW w:w="2688" w:type="dxa"/>
              </w:tcPr>
              <w:p w14:paraId="12A0776C" w14:textId="274AFB27" w:rsidR="00D6172E" w:rsidRPr="00B562FF" w:rsidRDefault="00B43FDF" w:rsidP="006169A1">
                <w:pPr>
                  <w:spacing w:before="120" w:after="120"/>
                  <w:jc w:val="center"/>
                </w:pPr>
                <w:r w:rsidRPr="00CC743D">
                  <w:rPr>
                    <w:rStyle w:val="PlaceholderText"/>
                  </w:rPr>
                  <w:t>Choose an item.</w:t>
                </w:r>
              </w:p>
            </w:tc>
          </w:sdtContent>
        </w:sdt>
      </w:tr>
      <w:tr w:rsidR="00B061A2" w14:paraId="0441079B" w14:textId="77777777" w:rsidTr="00794AC2">
        <w:trPr>
          <w:trHeight w:val="498"/>
        </w:trPr>
        <w:tc>
          <w:tcPr>
            <w:tcW w:w="6668" w:type="dxa"/>
          </w:tcPr>
          <w:p w14:paraId="3B00EAE0" w14:textId="77777777" w:rsidR="00C6024E" w:rsidRPr="007244E6" w:rsidRDefault="00C6024E" w:rsidP="00C6024E">
            <w:pPr>
              <w:spacing w:before="0" w:after="10" w:line="244" w:lineRule="auto"/>
              <w:ind w:left="360"/>
              <w:rPr>
                <w:rFonts w:ascii="Avenir Next LT Pro" w:hAnsi="Avenir Next LT Pro" w:cs="Arial"/>
              </w:rPr>
            </w:pPr>
            <w:r w:rsidRPr="007244E6">
              <w:rPr>
                <w:rFonts w:ascii="Avenir Next LT Pro" w:hAnsi="Avenir Next LT Pro" w:cs="Arial"/>
              </w:rPr>
              <w:t>Strong understanding of the UK’s legal and political systems</w:t>
            </w:r>
            <w:r>
              <w:rPr>
                <w:rFonts w:ascii="Avenir Next LT Pro" w:hAnsi="Avenir Next LT Pro" w:cs="Arial"/>
              </w:rPr>
              <w:t>. Have a</w:t>
            </w:r>
            <w:r w:rsidRPr="007244E6">
              <w:rPr>
                <w:rFonts w:ascii="Avenir Next LT Pro" w:hAnsi="Avenir Next LT Pro" w:cs="Arial"/>
              </w:rPr>
              <w:t xml:space="preserve"> </w:t>
            </w:r>
            <w:r>
              <w:rPr>
                <w:rFonts w:ascii="Avenir Next LT Pro" w:hAnsi="Avenir Next LT Pro" w:cs="Arial"/>
              </w:rPr>
              <w:t>g</w:t>
            </w:r>
            <w:r w:rsidRPr="007244E6">
              <w:rPr>
                <w:rFonts w:ascii="Avenir Next LT Pro" w:hAnsi="Avenir Next LT Pro" w:cs="Arial"/>
              </w:rPr>
              <w:t xml:space="preserve">ood working knowledge of </w:t>
            </w:r>
            <w:r>
              <w:rPr>
                <w:rFonts w:ascii="Avenir Next LT Pro" w:hAnsi="Avenir Next LT Pro" w:cs="Arial"/>
              </w:rPr>
              <w:t>technology</w:t>
            </w:r>
            <w:r w:rsidRPr="007244E6">
              <w:rPr>
                <w:rFonts w:ascii="Avenir Next LT Pro" w:hAnsi="Avenir Next LT Pro" w:cs="Arial"/>
              </w:rPr>
              <w:t xml:space="preserve"> policy issues, </w:t>
            </w:r>
            <w:r>
              <w:rPr>
                <w:rFonts w:ascii="Avenir Next LT Pro" w:hAnsi="Avenir Next LT Pro" w:cs="Arial"/>
              </w:rPr>
              <w:t>and</w:t>
            </w:r>
            <w:r w:rsidRPr="007244E6">
              <w:rPr>
                <w:rFonts w:ascii="Avenir Next LT Pro" w:hAnsi="Avenir Next LT Pro" w:cs="Arial"/>
              </w:rPr>
              <w:t xml:space="preserve"> some expertise in </w:t>
            </w:r>
            <w:r>
              <w:rPr>
                <w:rFonts w:ascii="Avenir Next LT Pro" w:hAnsi="Avenir Next LT Pro" w:cs="Univers (W1)"/>
              </w:rPr>
              <w:t>how innovation and adoption is occurring in the professional services sector and justice system.</w:t>
            </w:r>
          </w:p>
          <w:p w14:paraId="2015F4C4" w14:textId="366F9E34" w:rsidR="00B061A2" w:rsidRPr="00B562FF" w:rsidRDefault="00B061A2" w:rsidP="00B061A2">
            <w:pPr>
              <w:spacing w:before="120" w:after="120"/>
              <w:jc w:val="center"/>
            </w:pPr>
          </w:p>
        </w:tc>
        <w:sdt>
          <w:sdtPr>
            <w:alias w:val="Assessment Stage"/>
            <w:tag w:val="Assessment Stage"/>
            <w:id w:val="977958245"/>
            <w:placeholder>
              <w:docPart w:val="E57B00104C6B4F5AAA5F1B6D8DEF35D9"/>
            </w:placeholder>
            <w:showingPlcHdr/>
            <w:dropDownList>
              <w:listItem w:value="Choose an item."/>
              <w:listItem w:displayText="Application Form" w:value="Application Form"/>
              <w:listItem w:displayText="Interview" w:value="Interview"/>
            </w:dropDownList>
          </w:sdtPr>
          <w:sdtEndPr/>
          <w:sdtContent>
            <w:tc>
              <w:tcPr>
                <w:tcW w:w="2688" w:type="dxa"/>
              </w:tcPr>
              <w:p w14:paraId="2A792304" w14:textId="2E78BB17" w:rsidR="00B061A2" w:rsidRPr="00B562FF" w:rsidRDefault="00B061A2" w:rsidP="00B061A2">
                <w:pPr>
                  <w:spacing w:before="120" w:after="120"/>
                  <w:jc w:val="center"/>
                </w:pPr>
                <w:r w:rsidRPr="008A7DAC">
                  <w:rPr>
                    <w:rStyle w:val="PlaceholderText"/>
                  </w:rPr>
                  <w:t>Choose an item.</w:t>
                </w:r>
              </w:p>
            </w:tc>
          </w:sdtContent>
        </w:sdt>
      </w:tr>
      <w:tr w:rsidR="00B061A2" w14:paraId="1C807FED" w14:textId="77777777" w:rsidTr="00794AC2">
        <w:trPr>
          <w:trHeight w:val="498"/>
        </w:trPr>
        <w:tc>
          <w:tcPr>
            <w:tcW w:w="6668" w:type="dxa"/>
          </w:tcPr>
          <w:p w14:paraId="1E8AFAF8" w14:textId="77777777" w:rsidR="00C6024E" w:rsidRPr="001019A3" w:rsidRDefault="00C6024E" w:rsidP="00C6024E">
            <w:pPr>
              <w:spacing w:before="0" w:after="10" w:line="244" w:lineRule="auto"/>
              <w:ind w:left="360"/>
              <w:rPr>
                <w:rFonts w:ascii="Avenir Next LT Pro" w:hAnsi="Avenir Next LT Pro" w:cs="Arial"/>
              </w:rPr>
            </w:pPr>
            <w:r w:rsidRPr="001019A3">
              <w:rPr>
                <w:rFonts w:ascii="Avenir Next LT Pro" w:hAnsi="Avenir Next LT Pro" w:cs="Arial"/>
              </w:rPr>
              <w:lastRenderedPageBreak/>
              <w:t xml:space="preserve">Ability to </w:t>
            </w:r>
            <w:r w:rsidRPr="001019A3">
              <w:rPr>
                <w:rFonts w:ascii="Avenir Next LT Pro" w:hAnsi="Avenir Next LT Pro"/>
              </w:rPr>
              <w:t>research and</w:t>
            </w:r>
            <w:r w:rsidRPr="001019A3">
              <w:rPr>
                <w:rFonts w:ascii="Avenir Next LT Pro" w:hAnsi="Avenir Next LT Pro" w:cs="Arial"/>
                <w:sz w:val="20"/>
                <w:szCs w:val="20"/>
              </w:rPr>
              <w:t xml:space="preserve"> </w:t>
            </w:r>
            <w:r w:rsidRPr="001019A3">
              <w:rPr>
                <w:rFonts w:ascii="Avenir Next LT Pro" w:hAnsi="Avenir Next LT Pro" w:cs="Arial"/>
              </w:rPr>
              <w:t xml:space="preserve">analyse complex legal and </w:t>
            </w:r>
            <w:r>
              <w:rPr>
                <w:rFonts w:ascii="Avenir Next LT Pro" w:hAnsi="Avenir Next LT Pro" w:cs="Arial"/>
              </w:rPr>
              <w:t xml:space="preserve">technology </w:t>
            </w:r>
            <w:r w:rsidRPr="001019A3">
              <w:rPr>
                <w:rFonts w:ascii="Avenir Next LT Pro" w:hAnsi="Avenir Next LT Pro" w:cs="Arial"/>
              </w:rPr>
              <w:t>policy issues and assess their implications for the profession</w:t>
            </w:r>
            <w:r>
              <w:rPr>
                <w:rFonts w:ascii="Avenir Next LT Pro" w:hAnsi="Avenir Next LT Pro" w:cs="Arial"/>
              </w:rPr>
              <w:t xml:space="preserve"> </w:t>
            </w:r>
            <w:r w:rsidRPr="001019A3">
              <w:rPr>
                <w:rFonts w:ascii="Avenir Next LT Pro" w:hAnsi="Avenir Next LT Pro" w:cs="Arial"/>
              </w:rPr>
              <w:t>and access to justice</w:t>
            </w:r>
            <w:r>
              <w:rPr>
                <w:rFonts w:ascii="Avenir Next LT Pro" w:hAnsi="Avenir Next LT Pro" w:cs="Arial"/>
              </w:rPr>
              <w:t>.</w:t>
            </w:r>
          </w:p>
          <w:p w14:paraId="187A8938" w14:textId="77777777" w:rsidR="00B061A2" w:rsidRPr="00B562FF" w:rsidRDefault="00B061A2" w:rsidP="00B061A2">
            <w:pPr>
              <w:spacing w:before="120" w:after="120"/>
              <w:jc w:val="center"/>
            </w:pPr>
          </w:p>
        </w:tc>
        <w:sdt>
          <w:sdtPr>
            <w:alias w:val="Assessment Stage"/>
            <w:tag w:val="Assessment Stage"/>
            <w:id w:val="-2034642075"/>
            <w:placeholder>
              <w:docPart w:val="935EF8E848AE4E929B5105F1E4EADA10"/>
            </w:placeholder>
            <w:showingPlcHdr/>
            <w:dropDownList>
              <w:listItem w:value="Choose an item."/>
              <w:listItem w:displayText="Application Form" w:value="Application Form"/>
              <w:listItem w:displayText="Interview" w:value="Interview"/>
            </w:dropDownList>
          </w:sdtPr>
          <w:sdtEndPr/>
          <w:sdtContent>
            <w:tc>
              <w:tcPr>
                <w:tcW w:w="2688" w:type="dxa"/>
              </w:tcPr>
              <w:p w14:paraId="788EE1FC" w14:textId="1E6E8C6D" w:rsidR="00B061A2" w:rsidRPr="00B562FF" w:rsidRDefault="00B061A2" w:rsidP="00B061A2">
                <w:pPr>
                  <w:spacing w:before="120" w:after="120"/>
                  <w:jc w:val="center"/>
                </w:pPr>
                <w:r w:rsidRPr="008A7DAC">
                  <w:rPr>
                    <w:rStyle w:val="PlaceholderText"/>
                  </w:rPr>
                  <w:t>Choose an item.</w:t>
                </w:r>
              </w:p>
            </w:tc>
          </w:sdtContent>
        </w:sdt>
      </w:tr>
      <w:tr w:rsidR="00B061A2" w14:paraId="2E89E29C" w14:textId="77777777" w:rsidTr="00794AC2">
        <w:trPr>
          <w:trHeight w:val="488"/>
        </w:trPr>
        <w:tc>
          <w:tcPr>
            <w:tcW w:w="6668" w:type="dxa"/>
          </w:tcPr>
          <w:p w14:paraId="71B342F0" w14:textId="77777777" w:rsidR="00C6024E" w:rsidRPr="001019A3" w:rsidRDefault="00C6024E" w:rsidP="00C6024E">
            <w:pPr>
              <w:spacing w:before="0" w:after="10" w:line="244" w:lineRule="auto"/>
              <w:ind w:left="360"/>
              <w:rPr>
                <w:rFonts w:ascii="Avenir Next LT Pro" w:hAnsi="Avenir Next LT Pro" w:cs="Arial"/>
              </w:rPr>
            </w:pPr>
            <w:r w:rsidRPr="001019A3">
              <w:rPr>
                <w:rFonts w:ascii="Avenir Next LT Pro" w:hAnsi="Avenir Next LT Pro" w:cs="Arial"/>
              </w:rPr>
              <w:t>Ability to explain complex legal and policy issues clearly, concisely and accurately for a wide range of audiences, both orally and in writing</w:t>
            </w:r>
            <w:r>
              <w:rPr>
                <w:rFonts w:ascii="Avenir Next LT Pro" w:hAnsi="Avenir Next LT Pro" w:cs="Arial"/>
              </w:rPr>
              <w:t>.</w:t>
            </w:r>
          </w:p>
          <w:p w14:paraId="0B51337B" w14:textId="77777777" w:rsidR="00B061A2" w:rsidRPr="00B562FF" w:rsidRDefault="00B061A2" w:rsidP="00B061A2">
            <w:pPr>
              <w:spacing w:before="120" w:after="120"/>
              <w:jc w:val="center"/>
            </w:pPr>
          </w:p>
        </w:tc>
        <w:sdt>
          <w:sdtPr>
            <w:alias w:val="Assessment Stage"/>
            <w:tag w:val="Assessment Stage"/>
            <w:id w:val="2031526126"/>
            <w:placeholder>
              <w:docPart w:val="ECE7EC7B89C0464292F3C61D0FA89223"/>
            </w:placeholder>
            <w:showingPlcHdr/>
            <w:dropDownList>
              <w:listItem w:value="Choose an item."/>
              <w:listItem w:displayText="Application Form" w:value="Application Form"/>
              <w:listItem w:displayText="Interview" w:value="Interview"/>
            </w:dropDownList>
          </w:sdtPr>
          <w:sdtEndPr/>
          <w:sdtContent>
            <w:tc>
              <w:tcPr>
                <w:tcW w:w="2688" w:type="dxa"/>
              </w:tcPr>
              <w:p w14:paraId="75C5563A" w14:textId="17DEC43A" w:rsidR="00B061A2" w:rsidRPr="00B562FF" w:rsidRDefault="00B061A2" w:rsidP="00B061A2">
                <w:pPr>
                  <w:spacing w:before="120" w:after="120"/>
                  <w:jc w:val="center"/>
                </w:pPr>
                <w:r w:rsidRPr="008A7DAC">
                  <w:rPr>
                    <w:rStyle w:val="PlaceholderText"/>
                  </w:rPr>
                  <w:t>Choose an item.</w:t>
                </w:r>
              </w:p>
            </w:tc>
          </w:sdtContent>
        </w:sdt>
      </w:tr>
      <w:tr w:rsidR="00B061A2" w14:paraId="0B296F32" w14:textId="77777777" w:rsidTr="00794AC2">
        <w:trPr>
          <w:trHeight w:val="498"/>
        </w:trPr>
        <w:tc>
          <w:tcPr>
            <w:tcW w:w="6668" w:type="dxa"/>
          </w:tcPr>
          <w:p w14:paraId="309371F4" w14:textId="77777777" w:rsidR="00C6024E" w:rsidRDefault="00C6024E" w:rsidP="00C6024E">
            <w:pPr>
              <w:spacing w:before="0" w:after="0"/>
              <w:ind w:left="360"/>
              <w:rPr>
                <w:rFonts w:ascii="Avenir Next LT Pro" w:hAnsi="Avenir Next LT Pro" w:cs="Arial"/>
              </w:rPr>
            </w:pPr>
            <w:r w:rsidRPr="0051193C">
              <w:rPr>
                <w:rFonts w:ascii="Avenir Next LT Pro" w:hAnsi="Avenir Next LT Pro" w:cs="Arial"/>
              </w:rPr>
              <w:t>Ability to build and maintain effective working relationships with</w:t>
            </w:r>
            <w:r>
              <w:rPr>
                <w:rFonts w:ascii="Avenir Next LT Pro" w:hAnsi="Avenir Next LT Pro" w:cs="Arial"/>
              </w:rPr>
              <w:t xml:space="preserve"> a broad and diverse range of people including</w:t>
            </w:r>
            <w:r w:rsidRPr="0051193C">
              <w:rPr>
                <w:rFonts w:ascii="Avenir Next LT Pro" w:hAnsi="Avenir Next LT Pro" w:cs="Arial"/>
              </w:rPr>
              <w:t xml:space="preserve"> colleagues across the Law Society, office holders and </w:t>
            </w:r>
            <w:r>
              <w:rPr>
                <w:rFonts w:ascii="Avenir Next LT Pro" w:hAnsi="Avenir Next LT Pro" w:cs="Arial"/>
              </w:rPr>
              <w:t xml:space="preserve">solicitors, and </w:t>
            </w:r>
            <w:r w:rsidRPr="001019A3">
              <w:rPr>
                <w:rFonts w:ascii="Avenir Next LT Pro" w:hAnsi="Avenir Next LT Pro" w:cs="Arial"/>
              </w:rPr>
              <w:t>external stakeholders at all levels</w:t>
            </w:r>
            <w:r>
              <w:rPr>
                <w:rFonts w:ascii="Avenir Next LT Pro" w:hAnsi="Avenir Next LT Pro" w:cs="Arial"/>
              </w:rPr>
              <w:t>,</w:t>
            </w:r>
            <w:r w:rsidRPr="001019A3">
              <w:rPr>
                <w:rFonts w:ascii="Avenir Next LT Pro" w:hAnsi="Avenir Next LT Pro" w:cs="Arial"/>
              </w:rPr>
              <w:t xml:space="preserve"> and t</w:t>
            </w:r>
            <w:r w:rsidRPr="001019A3">
              <w:t xml:space="preserve">o </w:t>
            </w:r>
            <w:r w:rsidRPr="001019A3">
              <w:rPr>
                <w:rFonts w:ascii="Avenir Next LT Pro" w:hAnsi="Avenir Next LT Pro" w:cs="Arial"/>
              </w:rPr>
              <w:t>be a credible representative of the Law Society</w:t>
            </w:r>
            <w:r>
              <w:rPr>
                <w:rFonts w:ascii="Avenir Next LT Pro" w:hAnsi="Avenir Next LT Pro" w:cs="Arial"/>
              </w:rPr>
              <w:t>.</w:t>
            </w:r>
          </w:p>
          <w:p w14:paraId="606603A2" w14:textId="77777777" w:rsidR="00B061A2" w:rsidRPr="00B562FF" w:rsidRDefault="00B061A2" w:rsidP="00B061A2">
            <w:pPr>
              <w:spacing w:before="120" w:after="120"/>
              <w:jc w:val="center"/>
            </w:pPr>
          </w:p>
        </w:tc>
        <w:sdt>
          <w:sdtPr>
            <w:alias w:val="Assessment Stage"/>
            <w:tag w:val="Assessment Stage"/>
            <w:id w:val="-1748565939"/>
            <w:placeholder>
              <w:docPart w:val="D54E4DA9AC3B4CAB90B808DDF4BC7F49"/>
            </w:placeholder>
            <w:showingPlcHdr/>
            <w:dropDownList>
              <w:listItem w:value="Choose an item."/>
              <w:listItem w:displayText="Application Form" w:value="Application Form"/>
              <w:listItem w:displayText="Interview" w:value="Interview"/>
            </w:dropDownList>
          </w:sdtPr>
          <w:sdtEndPr/>
          <w:sdtContent>
            <w:tc>
              <w:tcPr>
                <w:tcW w:w="2688" w:type="dxa"/>
              </w:tcPr>
              <w:p w14:paraId="37C49233" w14:textId="66E3FF34" w:rsidR="00B061A2" w:rsidRPr="00B562FF" w:rsidRDefault="00B061A2" w:rsidP="00B061A2">
                <w:pPr>
                  <w:spacing w:before="120" w:after="120"/>
                  <w:jc w:val="center"/>
                </w:pPr>
                <w:r w:rsidRPr="008A7DAC">
                  <w:rPr>
                    <w:rStyle w:val="PlaceholderText"/>
                  </w:rPr>
                  <w:t>Choose an item.</w:t>
                </w:r>
              </w:p>
            </w:tc>
          </w:sdtContent>
        </w:sdt>
      </w:tr>
      <w:tr w:rsidR="00B061A2" w14:paraId="4ABFC975" w14:textId="77777777" w:rsidTr="00794AC2">
        <w:trPr>
          <w:trHeight w:val="498"/>
        </w:trPr>
        <w:tc>
          <w:tcPr>
            <w:tcW w:w="6668" w:type="dxa"/>
          </w:tcPr>
          <w:p w14:paraId="77876F4E" w14:textId="77777777" w:rsidR="00C6024E" w:rsidRPr="007618BF" w:rsidRDefault="00C6024E" w:rsidP="00C6024E">
            <w:pPr>
              <w:spacing w:before="0" w:after="0"/>
              <w:ind w:left="360"/>
              <w:rPr>
                <w:rFonts w:ascii="Avenir Next LT Pro" w:hAnsi="Avenir Next LT Pro" w:cs="Arial"/>
                <w:bCs/>
              </w:rPr>
            </w:pPr>
            <w:r w:rsidRPr="002648A5">
              <w:rPr>
                <w:rFonts w:ascii="Avenir Next LT Pro" w:hAnsi="Avenir Next LT Pro" w:cs="Arial"/>
              </w:rPr>
              <w:t>Self-motivation and an ability to plan and produce high quality work at pace and to deadlines with minimal supervision</w:t>
            </w:r>
            <w:r>
              <w:rPr>
                <w:rFonts w:ascii="Avenir Next LT Pro" w:hAnsi="Avenir Next LT Pro" w:cs="Arial"/>
              </w:rPr>
              <w:t>.</w:t>
            </w:r>
          </w:p>
          <w:p w14:paraId="4F9B7B46" w14:textId="77777777" w:rsidR="00B061A2" w:rsidRPr="00B562FF" w:rsidRDefault="00B061A2" w:rsidP="00B061A2">
            <w:pPr>
              <w:spacing w:before="120" w:after="120"/>
              <w:jc w:val="center"/>
            </w:pPr>
          </w:p>
        </w:tc>
        <w:sdt>
          <w:sdtPr>
            <w:alias w:val="Assessment Stage"/>
            <w:tag w:val="Assessment Stage"/>
            <w:id w:val="-1762520774"/>
            <w:placeholder>
              <w:docPart w:val="AF6B063EE5A5418FBA081C821970968F"/>
            </w:placeholder>
            <w:showingPlcHdr/>
            <w:dropDownList>
              <w:listItem w:value="Choose an item."/>
              <w:listItem w:displayText="Application Form" w:value="Application Form"/>
              <w:listItem w:displayText="Interview" w:value="Interview"/>
            </w:dropDownList>
          </w:sdtPr>
          <w:sdtEndPr/>
          <w:sdtContent>
            <w:tc>
              <w:tcPr>
                <w:tcW w:w="2688" w:type="dxa"/>
              </w:tcPr>
              <w:p w14:paraId="79D7114E" w14:textId="1C41E22C" w:rsidR="00B061A2" w:rsidRPr="00B562FF" w:rsidRDefault="00B061A2" w:rsidP="00B061A2">
                <w:pPr>
                  <w:spacing w:before="120" w:after="120"/>
                  <w:jc w:val="center"/>
                </w:pPr>
                <w:r w:rsidRPr="008A7DAC">
                  <w:rPr>
                    <w:rStyle w:val="PlaceholderText"/>
                  </w:rPr>
                  <w:t>Choose an item.</w:t>
                </w:r>
              </w:p>
            </w:tc>
          </w:sdtContent>
        </w:sdt>
      </w:tr>
      <w:tr w:rsidR="00B061A2" w14:paraId="52458BAC" w14:textId="77777777" w:rsidTr="00794AC2">
        <w:trPr>
          <w:trHeight w:val="488"/>
        </w:trPr>
        <w:tc>
          <w:tcPr>
            <w:tcW w:w="6668" w:type="dxa"/>
          </w:tcPr>
          <w:p w14:paraId="16ADD954" w14:textId="77777777" w:rsidR="00C6024E" w:rsidRPr="001019A3" w:rsidRDefault="00C6024E" w:rsidP="00C6024E">
            <w:pPr>
              <w:spacing w:before="0" w:after="0"/>
              <w:ind w:left="360"/>
              <w:rPr>
                <w:rFonts w:ascii="Avenir Next LT Pro" w:hAnsi="Avenir Next LT Pro" w:cs="Arial"/>
                <w:bCs/>
              </w:rPr>
            </w:pPr>
            <w:r w:rsidRPr="001019A3">
              <w:rPr>
                <w:rFonts w:ascii="Avenir Next LT Pro" w:hAnsi="Avenir Next LT Pro" w:cs="Arial"/>
              </w:rPr>
              <w:t>Ability to deal with proactive and reactive work and to take on new priorities as they arise</w:t>
            </w:r>
            <w:r>
              <w:rPr>
                <w:rFonts w:ascii="Avenir Next LT Pro" w:hAnsi="Avenir Next LT Pro" w:cs="Arial"/>
              </w:rPr>
              <w:t>.</w:t>
            </w:r>
          </w:p>
          <w:p w14:paraId="3AA06B8A" w14:textId="77777777" w:rsidR="00B061A2" w:rsidRPr="00B562FF" w:rsidRDefault="00B061A2" w:rsidP="00B061A2">
            <w:pPr>
              <w:spacing w:before="120" w:after="120"/>
              <w:jc w:val="center"/>
            </w:pPr>
          </w:p>
        </w:tc>
        <w:sdt>
          <w:sdtPr>
            <w:alias w:val="Assessment Stage"/>
            <w:tag w:val="Assessment Stage"/>
            <w:id w:val="1891993640"/>
            <w:placeholder>
              <w:docPart w:val="BE0BEF2A332044FE894B9C7038BACDEF"/>
            </w:placeholder>
            <w:showingPlcHdr/>
            <w:dropDownList>
              <w:listItem w:value="Choose an item."/>
              <w:listItem w:displayText="Application Form" w:value="Application Form"/>
              <w:listItem w:displayText="Interview" w:value="Interview"/>
            </w:dropDownList>
          </w:sdtPr>
          <w:sdtEndPr/>
          <w:sdtContent>
            <w:tc>
              <w:tcPr>
                <w:tcW w:w="2688" w:type="dxa"/>
              </w:tcPr>
              <w:p w14:paraId="3C20D2D8" w14:textId="6548BCD6" w:rsidR="00B061A2" w:rsidRPr="00B562FF" w:rsidRDefault="00B061A2" w:rsidP="00B061A2">
                <w:pPr>
                  <w:spacing w:before="120" w:after="120"/>
                  <w:jc w:val="center"/>
                </w:pPr>
                <w:r w:rsidRPr="008A7DAC">
                  <w:rPr>
                    <w:rStyle w:val="PlaceholderText"/>
                  </w:rPr>
                  <w:t>Choose an item.</w:t>
                </w:r>
              </w:p>
            </w:tc>
          </w:sdtContent>
        </w:sdt>
      </w:tr>
      <w:tr w:rsidR="00B061A2" w14:paraId="7F327C39" w14:textId="77777777" w:rsidTr="00794AC2">
        <w:trPr>
          <w:trHeight w:val="498"/>
        </w:trPr>
        <w:tc>
          <w:tcPr>
            <w:tcW w:w="6668" w:type="dxa"/>
          </w:tcPr>
          <w:p w14:paraId="649654A1" w14:textId="77777777" w:rsidR="00C6024E" w:rsidRPr="001019A3" w:rsidRDefault="00C6024E" w:rsidP="00C6024E">
            <w:pPr>
              <w:pStyle w:val="ListParagraph"/>
              <w:spacing w:before="0" w:after="0"/>
              <w:ind w:left="360"/>
              <w:rPr>
                <w:rFonts w:ascii="Avenir Next LT Pro" w:hAnsi="Avenir Next LT Pro" w:cs="Arial"/>
              </w:rPr>
            </w:pPr>
            <w:r w:rsidRPr="001019A3">
              <w:rPr>
                <w:rFonts w:ascii="Avenir Next LT Pro" w:hAnsi="Avenir Next LT Pro" w:cs="Arial"/>
              </w:rPr>
              <w:t>Constructive, balanced and positive approach to work that exemplifies the Law Society’s values</w:t>
            </w:r>
            <w:r>
              <w:rPr>
                <w:rFonts w:ascii="Avenir Next LT Pro" w:hAnsi="Avenir Next LT Pro" w:cs="Arial"/>
              </w:rPr>
              <w:t>.</w:t>
            </w:r>
          </w:p>
          <w:p w14:paraId="7B877B59" w14:textId="77777777" w:rsidR="00B061A2" w:rsidRPr="00B562FF" w:rsidRDefault="00B061A2" w:rsidP="00B061A2">
            <w:pPr>
              <w:spacing w:before="120" w:after="120"/>
              <w:jc w:val="center"/>
            </w:pPr>
          </w:p>
        </w:tc>
        <w:sdt>
          <w:sdtPr>
            <w:alias w:val="Assessment Stage"/>
            <w:tag w:val="Assessment Stage"/>
            <w:id w:val="1204683635"/>
            <w:placeholder>
              <w:docPart w:val="5960B69E8C9544ABBFDF721DF4DEF4FD"/>
            </w:placeholder>
            <w:showingPlcHdr/>
            <w:dropDownList>
              <w:listItem w:value="Choose an item."/>
              <w:listItem w:displayText="Application Form" w:value="Application Form"/>
              <w:listItem w:displayText="Interview" w:value="Interview"/>
            </w:dropDownList>
          </w:sdtPr>
          <w:sdtEndPr/>
          <w:sdtContent>
            <w:tc>
              <w:tcPr>
                <w:tcW w:w="2688" w:type="dxa"/>
              </w:tcPr>
              <w:p w14:paraId="243ACF61" w14:textId="48AB892E" w:rsidR="00B061A2" w:rsidRPr="00B562FF" w:rsidRDefault="00B061A2" w:rsidP="00B061A2">
                <w:pPr>
                  <w:spacing w:before="120" w:after="120"/>
                  <w:jc w:val="center"/>
                </w:pPr>
                <w:r w:rsidRPr="008A7DAC">
                  <w:rPr>
                    <w:rStyle w:val="PlaceholderText"/>
                  </w:rPr>
                  <w:t>Choose an item.</w:t>
                </w:r>
              </w:p>
            </w:tc>
          </w:sdtContent>
        </w:sdt>
      </w:tr>
      <w:tr w:rsidR="00B061A2" w14:paraId="20D371B7" w14:textId="77777777" w:rsidTr="00794AC2">
        <w:trPr>
          <w:trHeight w:val="498"/>
        </w:trPr>
        <w:tc>
          <w:tcPr>
            <w:tcW w:w="6668" w:type="dxa"/>
          </w:tcPr>
          <w:p w14:paraId="2EE59492" w14:textId="01B8C02F" w:rsidR="00C6024E" w:rsidRPr="00700379" w:rsidRDefault="00C6024E" w:rsidP="00C6024E">
            <w:pPr>
              <w:spacing w:before="0" w:after="0"/>
              <w:ind w:left="360"/>
              <w:rPr>
                <w:rFonts w:ascii="Avenir Next LT Pro" w:hAnsi="Avenir Next LT Pro" w:cs="Arial"/>
                <w:bCs/>
              </w:rPr>
            </w:pPr>
            <w:r w:rsidRPr="001019A3">
              <w:rPr>
                <w:rFonts w:ascii="Avenir Next LT Pro" w:hAnsi="Avenir Next LT Pro" w:cs="Arial"/>
                <w:bCs/>
              </w:rPr>
              <w:t xml:space="preserve">Ability to effectively manage wellbeing during busy and pressured </w:t>
            </w:r>
            <w:r>
              <w:rPr>
                <w:rFonts w:ascii="Avenir Next LT Pro" w:hAnsi="Avenir Next LT Pro" w:cs="Arial"/>
                <w:bCs/>
              </w:rPr>
              <w:t xml:space="preserve">times </w:t>
            </w:r>
            <w:r w:rsidRPr="001019A3">
              <w:rPr>
                <w:rFonts w:ascii="Avenir Next LT Pro" w:hAnsi="Avenir Next LT Pro" w:cs="Arial"/>
                <w:bCs/>
              </w:rPr>
              <w:t xml:space="preserve">at work, </w:t>
            </w:r>
            <w:r w:rsidRPr="00700379">
              <w:rPr>
                <w:rFonts w:ascii="Avenir Next LT Pro" w:hAnsi="Avenir Next LT Pro" w:cs="Arial"/>
                <w:bCs/>
              </w:rPr>
              <w:t>with support from the Law Society as appropriate</w:t>
            </w:r>
            <w:r>
              <w:rPr>
                <w:rFonts w:ascii="Avenir Next LT Pro" w:hAnsi="Avenir Next LT Pro" w:cs="Arial"/>
                <w:bCs/>
              </w:rPr>
              <w:t>.</w:t>
            </w:r>
          </w:p>
          <w:p w14:paraId="4D1B631D" w14:textId="77777777" w:rsidR="00B061A2" w:rsidRPr="00B562FF" w:rsidRDefault="00B061A2" w:rsidP="00B061A2">
            <w:pPr>
              <w:spacing w:before="120" w:after="120"/>
              <w:jc w:val="center"/>
            </w:pPr>
          </w:p>
        </w:tc>
        <w:sdt>
          <w:sdtPr>
            <w:alias w:val="Assessment Stage"/>
            <w:tag w:val="Assessment Stage"/>
            <w:id w:val="295488103"/>
            <w:placeholder>
              <w:docPart w:val="5F6BD0CC3C334CB2979D9756470C6AF8"/>
            </w:placeholder>
            <w:showingPlcHdr/>
            <w:dropDownList>
              <w:listItem w:value="Choose an item."/>
              <w:listItem w:displayText="Application Form" w:value="Application Form"/>
              <w:listItem w:displayText="Interview" w:value="Interview"/>
            </w:dropDownList>
          </w:sdtPr>
          <w:sdtEndPr/>
          <w:sdtContent>
            <w:tc>
              <w:tcPr>
                <w:tcW w:w="2688" w:type="dxa"/>
              </w:tcPr>
              <w:p w14:paraId="2EB64074" w14:textId="1A1899D9" w:rsidR="00B061A2" w:rsidRPr="00B562FF" w:rsidRDefault="00B061A2" w:rsidP="00B061A2">
                <w:pPr>
                  <w:spacing w:before="120" w:after="120"/>
                  <w:jc w:val="center"/>
                </w:pPr>
                <w:r w:rsidRPr="008A7DAC">
                  <w:rPr>
                    <w:rStyle w:val="PlaceholderText"/>
                  </w:rPr>
                  <w:t>Choose an item.</w:t>
                </w:r>
              </w:p>
            </w:tc>
          </w:sdtContent>
        </w:sdt>
      </w:tr>
      <w:tr w:rsidR="00B061A2" w14:paraId="6334D3B9" w14:textId="77777777" w:rsidTr="00794AC2">
        <w:trPr>
          <w:trHeight w:val="498"/>
        </w:trPr>
        <w:tc>
          <w:tcPr>
            <w:tcW w:w="6668" w:type="dxa"/>
          </w:tcPr>
          <w:p w14:paraId="5FCC5356" w14:textId="77777777" w:rsidR="00C6024E" w:rsidRPr="001019A3" w:rsidRDefault="00C6024E" w:rsidP="00C6024E">
            <w:pPr>
              <w:pStyle w:val="ListParagraph"/>
              <w:spacing w:before="0" w:after="0"/>
              <w:ind w:left="360"/>
              <w:rPr>
                <w:rFonts w:ascii="Avenir Next LT Pro" w:hAnsi="Avenir Next LT Pro" w:cs="Arial"/>
              </w:rPr>
            </w:pPr>
            <w:r>
              <w:rPr>
                <w:rFonts w:ascii="Avenir Next LT Pro" w:hAnsi="Avenir Next LT Pro" w:cs="Arial"/>
              </w:rPr>
              <w:t>Occasionally w</w:t>
            </w:r>
            <w:r w:rsidRPr="001019A3">
              <w:rPr>
                <w:rFonts w:ascii="Avenir Next LT Pro" w:hAnsi="Avenir Next LT Pro" w:cs="Arial"/>
              </w:rPr>
              <w:t>illingness to attend out of hours events</w:t>
            </w:r>
            <w:r>
              <w:rPr>
                <w:rFonts w:ascii="Avenir Next LT Pro" w:hAnsi="Avenir Next LT Pro" w:cs="Arial"/>
              </w:rPr>
              <w:t>.</w:t>
            </w:r>
          </w:p>
          <w:p w14:paraId="6ABE4F92" w14:textId="77777777" w:rsidR="00B061A2" w:rsidRPr="00B562FF" w:rsidRDefault="00B061A2" w:rsidP="00B061A2">
            <w:pPr>
              <w:spacing w:before="120" w:after="120"/>
              <w:jc w:val="center"/>
            </w:pPr>
          </w:p>
        </w:tc>
        <w:sdt>
          <w:sdtPr>
            <w:alias w:val="Assessment Stage"/>
            <w:tag w:val="Assessment Stage"/>
            <w:id w:val="-1778715526"/>
            <w:placeholder>
              <w:docPart w:val="36546FE7E83C493AA3A42188391CADAD"/>
            </w:placeholder>
            <w:showingPlcHdr/>
            <w:dropDownList>
              <w:listItem w:value="Choose an item."/>
              <w:listItem w:displayText="Application Form" w:value="Application Form"/>
              <w:listItem w:displayText="Interview" w:value="Interview"/>
            </w:dropDownList>
          </w:sdtPr>
          <w:sdtEndPr/>
          <w:sdtContent>
            <w:tc>
              <w:tcPr>
                <w:tcW w:w="2688" w:type="dxa"/>
              </w:tcPr>
              <w:p w14:paraId="21FF88EE" w14:textId="34F91791" w:rsidR="00B061A2" w:rsidRPr="00B562FF" w:rsidRDefault="00B061A2" w:rsidP="00B061A2">
                <w:pPr>
                  <w:spacing w:before="120" w:after="120"/>
                  <w:jc w:val="center"/>
                </w:pPr>
                <w:r w:rsidRPr="008A7DAC">
                  <w:rPr>
                    <w:rStyle w:val="PlaceholderText"/>
                  </w:rPr>
                  <w:t>Choose an item.</w:t>
                </w:r>
              </w:p>
            </w:tc>
          </w:sdtContent>
        </w:sdt>
      </w:tr>
    </w:tbl>
    <w:p w14:paraId="0F9CC375" w14:textId="621A831D" w:rsidR="00C755B9" w:rsidRDefault="00C755B9" w:rsidP="00B25E46"/>
    <w:sectPr w:rsidR="00C755B9" w:rsidSect="007A3A88">
      <w:headerReference w:type="even" r:id="rId12"/>
      <w:headerReference w:type="default" r:id="rId13"/>
      <w:footerReference w:type="even" r:id="rId14"/>
      <w:footerReference w:type="default" r:id="rId15"/>
      <w:headerReference w:type="first" r:id="rId16"/>
      <w:footerReference w:type="first" r:id="rId17"/>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AE23" w14:textId="77777777" w:rsidR="00321D1F" w:rsidRDefault="00321D1F" w:rsidP="00345D59">
      <w:pPr>
        <w:spacing w:before="0" w:after="0"/>
      </w:pPr>
      <w:r>
        <w:separator/>
      </w:r>
    </w:p>
  </w:endnote>
  <w:endnote w:type="continuationSeparator" w:id="0">
    <w:p w14:paraId="4CC8CF97" w14:textId="77777777" w:rsidR="00321D1F" w:rsidRDefault="00321D1F" w:rsidP="00345D59">
      <w:pPr>
        <w:spacing w:before="0" w:after="0"/>
      </w:pPr>
      <w:r>
        <w:continuationSeparator/>
      </w:r>
    </w:p>
  </w:endnote>
  <w:endnote w:type="continuationNotice" w:id="1">
    <w:p w14:paraId="35BE61AF" w14:textId="77777777" w:rsidR="00321D1F" w:rsidRDefault="00321D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Univers (W1)">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9A83" w14:textId="77777777" w:rsidR="00321D1F" w:rsidRDefault="00321D1F" w:rsidP="00345D59">
      <w:pPr>
        <w:spacing w:before="0" w:after="0"/>
      </w:pPr>
      <w:r>
        <w:separator/>
      </w:r>
    </w:p>
  </w:footnote>
  <w:footnote w:type="continuationSeparator" w:id="0">
    <w:p w14:paraId="1553C8A2" w14:textId="77777777" w:rsidR="00321D1F" w:rsidRDefault="00321D1F" w:rsidP="00345D59">
      <w:pPr>
        <w:spacing w:before="0" w:after="0"/>
      </w:pPr>
      <w:r>
        <w:continuationSeparator/>
      </w:r>
    </w:p>
  </w:footnote>
  <w:footnote w:type="continuationNotice" w:id="1">
    <w:p w14:paraId="4675FDCA" w14:textId="77777777" w:rsidR="00321D1F" w:rsidRDefault="00321D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83603"/>
    <w:multiLevelType w:val="multilevel"/>
    <w:tmpl w:val="BC9E7614"/>
    <w:numStyleLink w:val="Numberedlist-TLS"/>
  </w:abstractNum>
  <w:abstractNum w:abstractNumId="20" w15:restartNumberingAfterBreak="0">
    <w:nsid w:val="4B5967EF"/>
    <w:multiLevelType w:val="multilevel"/>
    <w:tmpl w:val="BC9E7614"/>
    <w:numStyleLink w:val="Numberedlist-TLS"/>
  </w:abstractNum>
  <w:abstractNum w:abstractNumId="21"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3"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27" w15:restartNumberingAfterBreak="0">
    <w:nsid w:val="668012D3"/>
    <w:multiLevelType w:val="hybridMultilevel"/>
    <w:tmpl w:val="8AAE97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9"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1"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2"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29"/>
  </w:num>
  <w:num w:numId="12" w16cid:durableId="2144033601">
    <w:abstractNumId w:val="10"/>
  </w:num>
  <w:num w:numId="13" w16cid:durableId="790901059">
    <w:abstractNumId w:val="13"/>
  </w:num>
  <w:num w:numId="14" w16cid:durableId="1156410441">
    <w:abstractNumId w:val="25"/>
  </w:num>
  <w:num w:numId="15" w16cid:durableId="1852646450">
    <w:abstractNumId w:val="23"/>
  </w:num>
  <w:num w:numId="16" w16cid:durableId="1573470473">
    <w:abstractNumId w:val="18"/>
  </w:num>
  <w:num w:numId="17" w16cid:durableId="2016299639">
    <w:abstractNumId w:val="11"/>
  </w:num>
  <w:num w:numId="18" w16cid:durableId="808321750">
    <w:abstractNumId w:val="32"/>
  </w:num>
  <w:num w:numId="19" w16cid:durableId="609898742">
    <w:abstractNumId w:val="17"/>
  </w:num>
  <w:num w:numId="20" w16cid:durableId="1539127884">
    <w:abstractNumId w:val="12"/>
  </w:num>
  <w:num w:numId="21" w16cid:durableId="1868832353">
    <w:abstractNumId w:val="31"/>
  </w:num>
  <w:num w:numId="22" w16cid:durableId="560752610">
    <w:abstractNumId w:val="30"/>
  </w:num>
  <w:num w:numId="23" w16cid:durableId="720178521">
    <w:abstractNumId w:val="21"/>
  </w:num>
  <w:num w:numId="24" w16cid:durableId="1826387520">
    <w:abstractNumId w:val="20"/>
  </w:num>
  <w:num w:numId="25" w16cid:durableId="1572813523">
    <w:abstractNumId w:val="19"/>
  </w:num>
  <w:num w:numId="26" w16cid:durableId="618342390">
    <w:abstractNumId w:val="9"/>
  </w:num>
  <w:num w:numId="27" w16cid:durableId="1705400247">
    <w:abstractNumId w:val="28"/>
  </w:num>
  <w:num w:numId="28" w16cid:durableId="1113208570">
    <w:abstractNumId w:val="9"/>
  </w:num>
  <w:num w:numId="29" w16cid:durableId="233201244">
    <w:abstractNumId w:val="28"/>
  </w:num>
  <w:num w:numId="30" w16cid:durableId="120808877">
    <w:abstractNumId w:val="31"/>
  </w:num>
  <w:num w:numId="31" w16cid:durableId="1682850579">
    <w:abstractNumId w:val="13"/>
  </w:num>
  <w:num w:numId="32" w16cid:durableId="336730202">
    <w:abstractNumId w:val="33"/>
  </w:num>
  <w:num w:numId="33" w16cid:durableId="1923561133">
    <w:abstractNumId w:val="26"/>
  </w:num>
  <w:num w:numId="34" w16cid:durableId="1861700320">
    <w:abstractNumId w:val="15"/>
  </w:num>
  <w:num w:numId="35" w16cid:durableId="355008653">
    <w:abstractNumId w:val="22"/>
  </w:num>
  <w:num w:numId="36" w16cid:durableId="385027578">
    <w:abstractNumId w:val="24"/>
  </w:num>
  <w:num w:numId="37" w16cid:durableId="375351359">
    <w:abstractNumId w:val="34"/>
  </w:num>
  <w:num w:numId="38" w16cid:durableId="1840728223">
    <w:abstractNumId w:val="14"/>
  </w:num>
  <w:num w:numId="39" w16cid:durableId="989140370">
    <w:abstractNumId w:val="16"/>
  </w:num>
  <w:num w:numId="40" w16cid:durableId="16138282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802A6"/>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C2C1C"/>
    <w:rsid w:val="000C35B5"/>
    <w:rsid w:val="000C76AE"/>
    <w:rsid w:val="000D37D7"/>
    <w:rsid w:val="000D457B"/>
    <w:rsid w:val="000D559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30D1"/>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33331"/>
    <w:rsid w:val="00242289"/>
    <w:rsid w:val="0025400D"/>
    <w:rsid w:val="002566D1"/>
    <w:rsid w:val="002625F8"/>
    <w:rsid w:val="002679C2"/>
    <w:rsid w:val="00267A6B"/>
    <w:rsid w:val="00273424"/>
    <w:rsid w:val="00273C65"/>
    <w:rsid w:val="00274BFA"/>
    <w:rsid w:val="0028084C"/>
    <w:rsid w:val="00281080"/>
    <w:rsid w:val="002822F2"/>
    <w:rsid w:val="002823DB"/>
    <w:rsid w:val="00285ECF"/>
    <w:rsid w:val="00286299"/>
    <w:rsid w:val="00290406"/>
    <w:rsid w:val="00290B10"/>
    <w:rsid w:val="00294B43"/>
    <w:rsid w:val="002A34C5"/>
    <w:rsid w:val="002A3799"/>
    <w:rsid w:val="002B418E"/>
    <w:rsid w:val="002B6246"/>
    <w:rsid w:val="002B6769"/>
    <w:rsid w:val="002B69E4"/>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1D1F"/>
    <w:rsid w:val="00323333"/>
    <w:rsid w:val="00325B6A"/>
    <w:rsid w:val="00327444"/>
    <w:rsid w:val="003312F9"/>
    <w:rsid w:val="003342C1"/>
    <w:rsid w:val="00337CA5"/>
    <w:rsid w:val="0034088E"/>
    <w:rsid w:val="0034152C"/>
    <w:rsid w:val="00343AB7"/>
    <w:rsid w:val="00343CBB"/>
    <w:rsid w:val="0034477C"/>
    <w:rsid w:val="00345D59"/>
    <w:rsid w:val="00346027"/>
    <w:rsid w:val="00350EB9"/>
    <w:rsid w:val="00357DC0"/>
    <w:rsid w:val="00357F3C"/>
    <w:rsid w:val="003673E4"/>
    <w:rsid w:val="0037406C"/>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1BDB"/>
    <w:rsid w:val="00482F9A"/>
    <w:rsid w:val="00485C7F"/>
    <w:rsid w:val="00487887"/>
    <w:rsid w:val="0049336C"/>
    <w:rsid w:val="004A5D6C"/>
    <w:rsid w:val="004B0F4B"/>
    <w:rsid w:val="004B57B1"/>
    <w:rsid w:val="004B7E64"/>
    <w:rsid w:val="004C2961"/>
    <w:rsid w:val="004C5E2B"/>
    <w:rsid w:val="004D5558"/>
    <w:rsid w:val="004D6FEA"/>
    <w:rsid w:val="004D7539"/>
    <w:rsid w:val="004E04C1"/>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67DD3"/>
    <w:rsid w:val="00571E16"/>
    <w:rsid w:val="00572006"/>
    <w:rsid w:val="00572AE7"/>
    <w:rsid w:val="00573DF0"/>
    <w:rsid w:val="00581E73"/>
    <w:rsid w:val="005822D9"/>
    <w:rsid w:val="00582EE5"/>
    <w:rsid w:val="00583C5D"/>
    <w:rsid w:val="005840A4"/>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D07"/>
    <w:rsid w:val="00614FF8"/>
    <w:rsid w:val="006169A1"/>
    <w:rsid w:val="00620740"/>
    <w:rsid w:val="00621E78"/>
    <w:rsid w:val="00622A31"/>
    <w:rsid w:val="00631974"/>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4729"/>
    <w:rsid w:val="006961C3"/>
    <w:rsid w:val="006967A4"/>
    <w:rsid w:val="006A096F"/>
    <w:rsid w:val="006A1D0C"/>
    <w:rsid w:val="006A79E3"/>
    <w:rsid w:val="006B3005"/>
    <w:rsid w:val="006C6B46"/>
    <w:rsid w:val="006D209E"/>
    <w:rsid w:val="006D63E9"/>
    <w:rsid w:val="006E12D3"/>
    <w:rsid w:val="006E5CA0"/>
    <w:rsid w:val="006E742C"/>
    <w:rsid w:val="006E7E2E"/>
    <w:rsid w:val="006F04D3"/>
    <w:rsid w:val="006F1796"/>
    <w:rsid w:val="006F1C88"/>
    <w:rsid w:val="006F7589"/>
    <w:rsid w:val="0070038C"/>
    <w:rsid w:val="0070057F"/>
    <w:rsid w:val="00700FBD"/>
    <w:rsid w:val="007032DE"/>
    <w:rsid w:val="00704199"/>
    <w:rsid w:val="00704D30"/>
    <w:rsid w:val="00706621"/>
    <w:rsid w:val="00706914"/>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80611"/>
    <w:rsid w:val="0078077B"/>
    <w:rsid w:val="0078139D"/>
    <w:rsid w:val="00790A82"/>
    <w:rsid w:val="00794AC2"/>
    <w:rsid w:val="00796DB8"/>
    <w:rsid w:val="007A17CE"/>
    <w:rsid w:val="007A3A88"/>
    <w:rsid w:val="007B45AC"/>
    <w:rsid w:val="007B694D"/>
    <w:rsid w:val="007B70CB"/>
    <w:rsid w:val="007B7D2A"/>
    <w:rsid w:val="007C0299"/>
    <w:rsid w:val="007D079C"/>
    <w:rsid w:val="007D0A61"/>
    <w:rsid w:val="007D122C"/>
    <w:rsid w:val="007D2968"/>
    <w:rsid w:val="007D34A3"/>
    <w:rsid w:val="007D5099"/>
    <w:rsid w:val="007E2A43"/>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83B46"/>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69A7"/>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22F4"/>
    <w:rsid w:val="009B41E6"/>
    <w:rsid w:val="009B75DD"/>
    <w:rsid w:val="009C0B5E"/>
    <w:rsid w:val="009C3F22"/>
    <w:rsid w:val="009C448E"/>
    <w:rsid w:val="009C4DD3"/>
    <w:rsid w:val="009D09C5"/>
    <w:rsid w:val="009D1435"/>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21CC"/>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D4BCB"/>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44EA"/>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3DAA"/>
    <w:rsid w:val="00BD77D0"/>
    <w:rsid w:val="00BE01B7"/>
    <w:rsid w:val="00BE34B6"/>
    <w:rsid w:val="00BE45E7"/>
    <w:rsid w:val="00C01908"/>
    <w:rsid w:val="00C1062C"/>
    <w:rsid w:val="00C10676"/>
    <w:rsid w:val="00C12B17"/>
    <w:rsid w:val="00C169A0"/>
    <w:rsid w:val="00C17AC2"/>
    <w:rsid w:val="00C23E03"/>
    <w:rsid w:val="00C249E3"/>
    <w:rsid w:val="00C277A4"/>
    <w:rsid w:val="00C34667"/>
    <w:rsid w:val="00C455A5"/>
    <w:rsid w:val="00C46174"/>
    <w:rsid w:val="00C462C0"/>
    <w:rsid w:val="00C54587"/>
    <w:rsid w:val="00C57752"/>
    <w:rsid w:val="00C60074"/>
    <w:rsid w:val="00C6024E"/>
    <w:rsid w:val="00C608C2"/>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1B02"/>
    <w:rsid w:val="00D17F13"/>
    <w:rsid w:val="00D20226"/>
    <w:rsid w:val="00D217D2"/>
    <w:rsid w:val="00D233A2"/>
    <w:rsid w:val="00D24E88"/>
    <w:rsid w:val="00D24F92"/>
    <w:rsid w:val="00D270E6"/>
    <w:rsid w:val="00D27628"/>
    <w:rsid w:val="00D332FE"/>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3117"/>
    <w:rsid w:val="00D8439F"/>
    <w:rsid w:val="00D84C7C"/>
    <w:rsid w:val="00D903B5"/>
    <w:rsid w:val="00D91E7D"/>
    <w:rsid w:val="00D923B9"/>
    <w:rsid w:val="00DA1324"/>
    <w:rsid w:val="00DA1462"/>
    <w:rsid w:val="00DA25F7"/>
    <w:rsid w:val="00DA5CC8"/>
    <w:rsid w:val="00DA5E4A"/>
    <w:rsid w:val="00DB06F7"/>
    <w:rsid w:val="00DB1268"/>
    <w:rsid w:val="00DB3978"/>
    <w:rsid w:val="00DB4120"/>
    <w:rsid w:val="00DB653F"/>
    <w:rsid w:val="00DC0D7D"/>
    <w:rsid w:val="00DC218B"/>
    <w:rsid w:val="00DC7351"/>
    <w:rsid w:val="00DC7F91"/>
    <w:rsid w:val="00DD46B1"/>
    <w:rsid w:val="00DE1082"/>
    <w:rsid w:val="00DE31E2"/>
    <w:rsid w:val="00DE4C02"/>
    <w:rsid w:val="00DE6DAB"/>
    <w:rsid w:val="00DF6191"/>
    <w:rsid w:val="00E02646"/>
    <w:rsid w:val="00E0618D"/>
    <w:rsid w:val="00E0628C"/>
    <w:rsid w:val="00E10698"/>
    <w:rsid w:val="00E137AC"/>
    <w:rsid w:val="00E15333"/>
    <w:rsid w:val="00E1579A"/>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2AB7"/>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363D6"/>
    <w:rsid w:val="00F4449F"/>
    <w:rsid w:val="00F45269"/>
    <w:rsid w:val="00F470DD"/>
    <w:rsid w:val="00F47B28"/>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B6CC7"/>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qFormat/>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C73D7B" w:rsidRDefault="00C73D7B" w:rsidP="00C73D7B">
          <w:pPr>
            <w:pStyle w:val="AF6B063EE5A5418FBA081C821970968F1"/>
          </w:pPr>
          <w:r w:rsidRPr="008A7DAC">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C73D7B" w:rsidRDefault="00C73D7B" w:rsidP="00C73D7B">
          <w:pPr>
            <w:pStyle w:val="BE0BEF2A332044FE894B9C7038BACDEF1"/>
          </w:pPr>
          <w:r w:rsidRPr="008A7DAC">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C73D7B" w:rsidRDefault="00C73D7B" w:rsidP="00C73D7B">
          <w:pPr>
            <w:pStyle w:val="5960B69E8C9544ABBFDF721DF4DEF4FD1"/>
          </w:pPr>
          <w:r w:rsidRPr="008A7DAC">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C73D7B" w:rsidRDefault="00C73D7B" w:rsidP="00C73D7B">
          <w:pPr>
            <w:pStyle w:val="5F6BD0CC3C334CB2979D9756470C6AF81"/>
          </w:pPr>
          <w:r w:rsidRPr="008A7DAC">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C73D7B" w:rsidRDefault="00C73D7B" w:rsidP="00C73D7B">
          <w:pPr>
            <w:pStyle w:val="36546FE7E83C493AA3A42188391CADAD1"/>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Univers (W1)">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86299"/>
    <w:rsid w:val="002E433B"/>
    <w:rsid w:val="00425D9A"/>
    <w:rsid w:val="00453278"/>
    <w:rsid w:val="0046645B"/>
    <w:rsid w:val="004E4B1A"/>
    <w:rsid w:val="00586AE7"/>
    <w:rsid w:val="005D5E1B"/>
    <w:rsid w:val="0063341E"/>
    <w:rsid w:val="006726D1"/>
    <w:rsid w:val="00734E65"/>
    <w:rsid w:val="00776E98"/>
    <w:rsid w:val="007A4037"/>
    <w:rsid w:val="007E2A43"/>
    <w:rsid w:val="00894FC2"/>
    <w:rsid w:val="008B63AC"/>
    <w:rsid w:val="00917544"/>
    <w:rsid w:val="009246D2"/>
    <w:rsid w:val="00945B44"/>
    <w:rsid w:val="00962225"/>
    <w:rsid w:val="00972ECE"/>
    <w:rsid w:val="009D1435"/>
    <w:rsid w:val="00AC61F9"/>
    <w:rsid w:val="00B16542"/>
    <w:rsid w:val="00B42D70"/>
    <w:rsid w:val="00B61743"/>
    <w:rsid w:val="00B939FB"/>
    <w:rsid w:val="00C265AF"/>
    <w:rsid w:val="00C371DB"/>
    <w:rsid w:val="00C57752"/>
    <w:rsid w:val="00C73D7B"/>
    <w:rsid w:val="00D54E39"/>
    <w:rsid w:val="00D60C22"/>
    <w:rsid w:val="00EB53E7"/>
    <w:rsid w:val="00F23911"/>
    <w:rsid w:val="00F77798"/>
    <w:rsid w:val="00F938EA"/>
    <w:rsid w:val="00FB6CC7"/>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7B"/>
    <w:rPr>
      <w:color w:val="808080"/>
    </w:rPr>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 w:type="paragraph" w:customStyle="1" w:styleId="AF6B063EE5A5418FBA081C821970968F1">
    <w:name w:val="AF6B063EE5A5418FBA081C821970968F1"/>
    <w:rsid w:val="00C73D7B"/>
    <w:pPr>
      <w:spacing w:before="240" w:after="240" w:line="240" w:lineRule="auto"/>
    </w:pPr>
    <w:rPr>
      <w:rFonts w:eastAsiaTheme="minorHAnsi"/>
      <w:kern w:val="0"/>
      <w:sz w:val="22"/>
      <w:szCs w:val="22"/>
      <w:lang w:eastAsia="en-US"/>
      <w14:ligatures w14:val="none"/>
    </w:rPr>
  </w:style>
  <w:style w:type="paragraph" w:customStyle="1" w:styleId="BE0BEF2A332044FE894B9C7038BACDEF1">
    <w:name w:val="BE0BEF2A332044FE894B9C7038BACDEF1"/>
    <w:rsid w:val="00C73D7B"/>
    <w:pPr>
      <w:spacing w:before="240" w:after="240" w:line="240" w:lineRule="auto"/>
    </w:pPr>
    <w:rPr>
      <w:rFonts w:eastAsiaTheme="minorHAnsi"/>
      <w:kern w:val="0"/>
      <w:sz w:val="22"/>
      <w:szCs w:val="22"/>
      <w:lang w:eastAsia="en-US"/>
      <w14:ligatures w14:val="none"/>
    </w:rPr>
  </w:style>
  <w:style w:type="paragraph" w:customStyle="1" w:styleId="5960B69E8C9544ABBFDF721DF4DEF4FD1">
    <w:name w:val="5960B69E8C9544ABBFDF721DF4DEF4FD1"/>
    <w:rsid w:val="00C73D7B"/>
    <w:pPr>
      <w:spacing w:before="240" w:after="240" w:line="240" w:lineRule="auto"/>
    </w:pPr>
    <w:rPr>
      <w:rFonts w:eastAsiaTheme="minorHAnsi"/>
      <w:kern w:val="0"/>
      <w:sz w:val="22"/>
      <w:szCs w:val="22"/>
      <w:lang w:eastAsia="en-US"/>
      <w14:ligatures w14:val="none"/>
    </w:rPr>
  </w:style>
  <w:style w:type="paragraph" w:customStyle="1" w:styleId="5F6BD0CC3C334CB2979D9756470C6AF81">
    <w:name w:val="5F6BD0CC3C334CB2979D9756470C6AF81"/>
    <w:rsid w:val="00C73D7B"/>
    <w:pPr>
      <w:spacing w:before="240" w:after="240" w:line="240" w:lineRule="auto"/>
    </w:pPr>
    <w:rPr>
      <w:rFonts w:eastAsiaTheme="minorHAnsi"/>
      <w:kern w:val="0"/>
      <w:sz w:val="22"/>
      <w:szCs w:val="22"/>
      <w:lang w:eastAsia="en-US"/>
      <w14:ligatures w14:val="none"/>
    </w:rPr>
  </w:style>
  <w:style w:type="paragraph" w:customStyle="1" w:styleId="36546FE7E83C493AA3A42188391CADAD1">
    <w:name w:val="36546FE7E83C493AA3A42188391CADAD1"/>
    <w:rsid w:val="00C73D7B"/>
    <w:pPr>
      <w:spacing w:before="240" w:after="2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96a8a38-5593-4a1d-8402-439dcdce8397" ContentTypeId="0x010100B13D068D733B5B429BBCF59D6C60FE2D" PreviousValue="false"/>
</file>

<file path=customXml/item4.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71677fd589eea8b915b938a8525a0a7c">
  <xsd:schema xmlns:xsd="http://www.w3.org/2001/XMLSchema" xmlns:xs="http://www.w3.org/2001/XMLSchema" xmlns:p="http://schemas.microsoft.com/office/2006/metadata/properties" xmlns:ns2="c23d2192-f5b5-4a13-9a30-e0d79702362d" targetNamespace="http://schemas.microsoft.com/office/2006/metadata/properties" ma:root="true" ma:fieldsID="25281fa14e0d65d56af616c7d8b1cbc6"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Props1.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2.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3.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4.xml><?xml version="1.0" encoding="utf-8"?>
<ds:datastoreItem xmlns:ds="http://schemas.openxmlformats.org/officeDocument/2006/customXml" ds:itemID="{D42524E0-AE55-4E92-91F4-07A14D3A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3643</Characters>
  <Application>Microsoft Office Word</Application>
  <DocSecurity>0</DocSecurity>
  <Lines>303</Lines>
  <Paragraphs>215</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Nick Denys</cp:lastModifiedBy>
  <cp:revision>2</cp:revision>
  <cp:lastPrinted>2023-01-20T15:24:00Z</cp:lastPrinted>
  <dcterms:created xsi:type="dcterms:W3CDTF">2026-06-30T12:36:00Z</dcterms:created>
  <dcterms:modified xsi:type="dcterms:W3CDTF">2026-06-30T12:36:00Z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